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A35A2" w14:textId="77777777" w:rsidR="00C9573A" w:rsidRPr="00847DB2" w:rsidRDefault="00C9573A" w:rsidP="00C9573A">
      <w:pPr>
        <w:jc w:val="center"/>
        <w:rPr>
          <w:rFonts w:ascii="Tahoma" w:hAnsi="Tahoma" w:cs="Tahoma"/>
          <w:b/>
          <w:color w:val="000000"/>
          <w:sz w:val="28"/>
          <w:szCs w:val="28"/>
          <w:shd w:val="clear" w:color="auto" w:fill="FFFFFF"/>
        </w:rPr>
      </w:pPr>
      <w:r w:rsidRPr="00847DB2">
        <w:rPr>
          <w:rFonts w:ascii="Tahoma" w:hAnsi="Tahoma" w:cs="Tahoma"/>
          <w:b/>
          <w:color w:val="000000"/>
          <w:sz w:val="28"/>
          <w:szCs w:val="28"/>
          <w:shd w:val="clear" w:color="auto" w:fill="FFFFFF"/>
        </w:rPr>
        <w:t>CEPHALİNK LABORATUVAR HİZMETLERİ SANAYİ VE TİCARET AŞ</w:t>
      </w:r>
    </w:p>
    <w:p w14:paraId="0A755100" w14:textId="6F984D8F" w:rsidR="00B93567" w:rsidRPr="00C31E37" w:rsidRDefault="00B93567" w:rsidP="00B93567">
      <w:pPr>
        <w:pStyle w:val="Default"/>
        <w:spacing w:line="312" w:lineRule="auto"/>
        <w:jc w:val="both"/>
        <w:rPr>
          <w:rFonts w:ascii="Tahoma" w:hAnsi="Tahoma" w:cs="Tahoma"/>
          <w:color w:val="auto"/>
        </w:rPr>
      </w:pPr>
      <w:r w:rsidRPr="00C31E37">
        <w:rPr>
          <w:rFonts w:ascii="Tahoma" w:hAnsi="Tahoma" w:cs="Tahoma"/>
          <w:b/>
          <w:color w:val="auto"/>
        </w:rPr>
        <w:t xml:space="preserve">Konu: </w:t>
      </w:r>
      <w:r w:rsidRPr="00C31E37">
        <w:rPr>
          <w:rFonts w:ascii="Tahoma" w:hAnsi="Tahoma" w:cs="Tahoma"/>
          <w:color w:val="auto"/>
        </w:rPr>
        <w:t xml:space="preserve">HEXAGON ISO </w:t>
      </w:r>
      <w:r>
        <w:rPr>
          <w:rFonts w:ascii="Tahoma" w:hAnsi="Tahoma" w:cs="Tahoma"/>
          <w:color w:val="auto"/>
        </w:rPr>
        <w:t xml:space="preserve">SOFTWARE </w:t>
      </w:r>
      <w:r w:rsidRPr="00C31E37">
        <w:rPr>
          <w:rFonts w:ascii="Tahoma" w:hAnsi="Tahoma" w:cs="Tahoma"/>
          <w:color w:val="auto"/>
        </w:rPr>
        <w:t>Yönetim Sistemi Yazılımı</w:t>
      </w:r>
    </w:p>
    <w:p w14:paraId="51B11DDA" w14:textId="39A20F01" w:rsidR="00B93567" w:rsidRPr="00C31E37" w:rsidRDefault="00B93567" w:rsidP="00B93567">
      <w:pPr>
        <w:pStyle w:val="Default"/>
        <w:spacing w:line="312" w:lineRule="auto"/>
        <w:jc w:val="both"/>
        <w:rPr>
          <w:rFonts w:ascii="Tahoma" w:hAnsi="Tahoma" w:cs="Tahoma"/>
          <w:b/>
          <w:color w:val="auto"/>
        </w:rPr>
      </w:pPr>
      <w:r w:rsidRPr="00C31E37">
        <w:rPr>
          <w:rFonts w:ascii="Tahoma" w:hAnsi="Tahoma" w:cs="Tahoma"/>
          <w:bCs/>
          <w:color w:val="auto"/>
        </w:rPr>
        <w:t xml:space="preserve">Sayın </w:t>
      </w:r>
      <w:r w:rsidR="00C9573A">
        <w:rPr>
          <w:rFonts w:ascii="Tahoma" w:hAnsi="Tahoma" w:cs="Tahoma"/>
          <w:b/>
          <w:bCs/>
          <w:color w:val="auto"/>
        </w:rPr>
        <w:t>Elçin TÜN</w:t>
      </w:r>
    </w:p>
    <w:p w14:paraId="12D31E86" w14:textId="77777777" w:rsidR="00B93567" w:rsidRPr="00C31E37" w:rsidRDefault="00B93567" w:rsidP="00B93567">
      <w:pPr>
        <w:pStyle w:val="Default"/>
        <w:spacing w:line="312" w:lineRule="auto"/>
        <w:jc w:val="both"/>
        <w:rPr>
          <w:rFonts w:ascii="Tahoma" w:hAnsi="Tahoma" w:cs="Tahoma"/>
          <w:b/>
          <w:color w:val="auto"/>
        </w:rPr>
      </w:pPr>
    </w:p>
    <w:p w14:paraId="4846A47D" w14:textId="08C6964E" w:rsidR="00B93567" w:rsidRPr="00C31E37" w:rsidRDefault="00B93567" w:rsidP="00B93567">
      <w:pPr>
        <w:spacing w:after="0" w:line="312" w:lineRule="auto"/>
        <w:jc w:val="both"/>
        <w:rPr>
          <w:rFonts w:ascii="Tahoma" w:hAnsi="Tahoma" w:cs="Tahoma"/>
          <w:sz w:val="24"/>
          <w:szCs w:val="24"/>
        </w:rPr>
      </w:pPr>
      <w:r w:rsidRPr="00C31E37">
        <w:rPr>
          <w:rFonts w:ascii="Tahoma" w:hAnsi="Tahoma" w:cs="Tahoma"/>
          <w:sz w:val="24"/>
          <w:szCs w:val="24"/>
        </w:rPr>
        <w:t xml:space="preserve">Kuruluşunuzun Yönetim Sisteminin etkin yönetilmesi için </w:t>
      </w:r>
      <w:r w:rsidRPr="00C31E37">
        <w:rPr>
          <w:rFonts w:ascii="Tahoma" w:hAnsi="Tahoma" w:cs="Tahoma"/>
          <w:b/>
          <w:color w:val="B51B9F"/>
          <w:sz w:val="24"/>
          <w:szCs w:val="24"/>
        </w:rPr>
        <w:t>HEXAGON ISO SOFTWARE</w:t>
      </w:r>
      <w:r w:rsidRPr="00C31E37">
        <w:rPr>
          <w:rFonts w:ascii="Tahoma" w:hAnsi="Tahoma" w:cs="Tahoma"/>
          <w:color w:val="B51B9F"/>
          <w:sz w:val="24"/>
          <w:szCs w:val="24"/>
        </w:rPr>
        <w:t xml:space="preserve"> </w:t>
      </w:r>
      <w:r w:rsidRPr="00C31E37">
        <w:rPr>
          <w:rFonts w:ascii="Tahoma" w:hAnsi="Tahoma" w:cs="Tahoma"/>
          <w:sz w:val="24"/>
          <w:szCs w:val="24"/>
        </w:rPr>
        <w:t>programımızı tercih etmenizden dolayı teşekkür ediyoruz.</w:t>
      </w:r>
    </w:p>
    <w:p w14:paraId="592136E3" w14:textId="77777777" w:rsidR="00B93567" w:rsidRPr="00C31E37" w:rsidRDefault="00B93567" w:rsidP="00B93567">
      <w:pPr>
        <w:spacing w:after="0" w:line="240" w:lineRule="auto"/>
        <w:jc w:val="both"/>
        <w:rPr>
          <w:rFonts w:ascii="Tahoma" w:hAnsi="Tahoma" w:cs="Tahoma"/>
          <w:b/>
          <w:color w:val="B51B9F"/>
          <w:sz w:val="10"/>
          <w:szCs w:val="10"/>
        </w:rPr>
      </w:pPr>
    </w:p>
    <w:p w14:paraId="6A437662" w14:textId="77777777" w:rsidR="00B93567" w:rsidRPr="00C31E37" w:rsidRDefault="00B93567" w:rsidP="00B93567">
      <w:pPr>
        <w:spacing w:after="0" w:line="312" w:lineRule="auto"/>
        <w:jc w:val="both"/>
        <w:rPr>
          <w:rStyle w:val="Gl"/>
          <w:rFonts w:ascii="Tahoma" w:hAnsi="Tahoma" w:cs="Tahoma"/>
          <w:b w:val="0"/>
          <w:sz w:val="24"/>
          <w:szCs w:val="24"/>
        </w:rPr>
      </w:pPr>
      <w:r w:rsidRPr="00C31E37">
        <w:rPr>
          <w:rFonts w:ascii="Tahoma" w:hAnsi="Tahoma" w:cs="Tahoma"/>
          <w:b/>
          <w:color w:val="B51B9F"/>
          <w:sz w:val="24"/>
          <w:szCs w:val="24"/>
        </w:rPr>
        <w:t>HEXAGON ISO SOFTWARE</w:t>
      </w:r>
      <w:r w:rsidRPr="00C31E37">
        <w:rPr>
          <w:rStyle w:val="Gl"/>
          <w:rFonts w:ascii="Tahoma" w:hAnsi="Tahoma" w:cs="Tahoma"/>
          <w:sz w:val="24"/>
          <w:szCs w:val="24"/>
        </w:rPr>
        <w:t xml:space="preserve">; </w:t>
      </w:r>
      <w:r w:rsidRPr="00C31E37">
        <w:rPr>
          <w:rStyle w:val="Gl"/>
          <w:rFonts w:ascii="Tahoma" w:hAnsi="Tahoma" w:cs="Tahoma"/>
          <w:b w:val="0"/>
          <w:sz w:val="24"/>
          <w:szCs w:val="24"/>
        </w:rPr>
        <w:t>Akreditasyon ve</w:t>
      </w:r>
      <w:r w:rsidRPr="00C31E37">
        <w:rPr>
          <w:rStyle w:val="Gl"/>
          <w:rFonts w:ascii="Tahoma" w:hAnsi="Tahoma" w:cs="Tahoma"/>
          <w:sz w:val="24"/>
          <w:szCs w:val="24"/>
        </w:rPr>
        <w:t xml:space="preserve"> </w:t>
      </w:r>
      <w:r w:rsidRPr="00C31E37">
        <w:rPr>
          <w:rStyle w:val="Gl"/>
          <w:rFonts w:ascii="Tahoma" w:hAnsi="Tahoma" w:cs="Tahoma"/>
          <w:b w:val="0"/>
          <w:sz w:val="24"/>
          <w:szCs w:val="24"/>
        </w:rPr>
        <w:t>Yönetim Sistemi Standartları’nın gereksinimlerini, en kapsamlı şekilde uygulamak ve karşılamak için güvenilir ve kanıtlanmış en etkili yönetim sistemi yazılımıdır.</w:t>
      </w:r>
    </w:p>
    <w:p w14:paraId="3921783A" w14:textId="77777777" w:rsidR="00B93567" w:rsidRPr="00C31E37" w:rsidRDefault="00B93567" w:rsidP="00B93567">
      <w:pPr>
        <w:spacing w:after="0" w:line="240" w:lineRule="auto"/>
        <w:jc w:val="both"/>
        <w:rPr>
          <w:rFonts w:ascii="Tahoma" w:hAnsi="Tahoma" w:cs="Tahoma"/>
          <w:b/>
          <w:color w:val="B51B9F"/>
          <w:sz w:val="10"/>
          <w:szCs w:val="10"/>
        </w:rPr>
      </w:pPr>
    </w:p>
    <w:p w14:paraId="540E0EC1" w14:textId="77777777" w:rsidR="00B93567" w:rsidRPr="00C31E37" w:rsidRDefault="00B93567" w:rsidP="00B93567">
      <w:pPr>
        <w:spacing w:after="0" w:line="312" w:lineRule="auto"/>
        <w:jc w:val="both"/>
        <w:rPr>
          <w:rStyle w:val="Gl"/>
          <w:rFonts w:ascii="Tahoma" w:hAnsi="Tahoma" w:cs="Tahoma"/>
          <w:b w:val="0"/>
          <w:sz w:val="24"/>
          <w:szCs w:val="24"/>
        </w:rPr>
      </w:pPr>
      <w:r w:rsidRPr="00C31E37">
        <w:rPr>
          <w:rFonts w:ascii="Tahoma" w:hAnsi="Tahoma" w:cs="Tahoma"/>
          <w:b/>
          <w:color w:val="B51B9F"/>
          <w:sz w:val="24"/>
          <w:szCs w:val="24"/>
        </w:rPr>
        <w:t>HEXAGON ISO SOFTWARE</w:t>
      </w:r>
      <w:r w:rsidRPr="00C31E37">
        <w:rPr>
          <w:rStyle w:val="Gl"/>
          <w:rFonts w:ascii="Tahoma" w:hAnsi="Tahoma" w:cs="Tahoma"/>
          <w:sz w:val="24"/>
          <w:szCs w:val="24"/>
        </w:rPr>
        <w:t xml:space="preserve">; </w:t>
      </w:r>
      <w:r w:rsidRPr="00C31E37">
        <w:rPr>
          <w:rStyle w:val="Gl"/>
          <w:rFonts w:ascii="Tahoma" w:hAnsi="Tahoma" w:cs="Tahoma"/>
          <w:b w:val="0"/>
          <w:sz w:val="24"/>
          <w:szCs w:val="24"/>
        </w:rPr>
        <w:t>Akreditasyon ve</w:t>
      </w:r>
      <w:r w:rsidRPr="00C31E37">
        <w:rPr>
          <w:rStyle w:val="Gl"/>
          <w:rFonts w:ascii="Tahoma" w:hAnsi="Tahoma" w:cs="Tahoma"/>
          <w:sz w:val="24"/>
          <w:szCs w:val="24"/>
        </w:rPr>
        <w:t xml:space="preserve"> </w:t>
      </w:r>
      <w:r w:rsidRPr="00C31E37">
        <w:rPr>
          <w:rStyle w:val="Gl"/>
          <w:rFonts w:ascii="Tahoma" w:hAnsi="Tahoma" w:cs="Tahoma"/>
          <w:b w:val="0"/>
          <w:sz w:val="24"/>
          <w:szCs w:val="24"/>
        </w:rPr>
        <w:t>Yönetim Sistemlerine uyum ve standart gerekliliklerinin uygulanması, kontrolü ve belgelendirilmesi, işinizin ve kuruluş başarılarınızın ayrılmaz bir parçasıdır.</w:t>
      </w:r>
    </w:p>
    <w:p w14:paraId="3A58D91B" w14:textId="77777777" w:rsidR="00B93567" w:rsidRPr="00C31E37" w:rsidRDefault="00B93567" w:rsidP="00B93567">
      <w:pPr>
        <w:spacing w:after="0" w:line="240" w:lineRule="auto"/>
        <w:jc w:val="both"/>
        <w:rPr>
          <w:rFonts w:ascii="Tahoma" w:hAnsi="Tahoma" w:cs="Tahoma"/>
          <w:b/>
          <w:color w:val="B51B9F"/>
          <w:sz w:val="10"/>
          <w:szCs w:val="10"/>
        </w:rPr>
      </w:pPr>
    </w:p>
    <w:p w14:paraId="7D8DB639" w14:textId="35282E26" w:rsidR="00B93567" w:rsidRPr="00C31E37" w:rsidRDefault="00B93567" w:rsidP="00B93567">
      <w:pPr>
        <w:spacing w:after="0" w:line="312" w:lineRule="auto"/>
        <w:jc w:val="both"/>
        <w:rPr>
          <w:rStyle w:val="Gl"/>
          <w:rFonts w:ascii="Tahoma" w:hAnsi="Tahoma" w:cs="Tahoma"/>
          <w:b w:val="0"/>
          <w:sz w:val="24"/>
          <w:szCs w:val="24"/>
        </w:rPr>
      </w:pPr>
      <w:r w:rsidRPr="00C31E37">
        <w:rPr>
          <w:rFonts w:ascii="Tahoma" w:hAnsi="Tahoma" w:cs="Tahoma"/>
          <w:b/>
          <w:color w:val="B51B9F"/>
          <w:sz w:val="24"/>
          <w:szCs w:val="24"/>
        </w:rPr>
        <w:t>HEXAGON ISO SOFTWARE</w:t>
      </w:r>
      <w:r w:rsidR="00737A67">
        <w:rPr>
          <w:rStyle w:val="Gl"/>
          <w:rFonts w:ascii="Tahoma" w:hAnsi="Tahoma" w:cs="Tahoma"/>
          <w:sz w:val="24"/>
          <w:szCs w:val="24"/>
        </w:rPr>
        <w:t xml:space="preserve">; </w:t>
      </w:r>
      <w:r w:rsidRPr="00C31E37">
        <w:rPr>
          <w:rStyle w:val="Gl"/>
          <w:rFonts w:ascii="Tahoma" w:hAnsi="Tahoma" w:cs="Tahoma"/>
          <w:b w:val="0"/>
          <w:sz w:val="24"/>
          <w:szCs w:val="24"/>
        </w:rPr>
        <w:t>İşinizi, uyumluluk yükümlülüklerinizi, süreçlerinizi, risklerinizi, sapmalarınızı, müşteri gereksinimlerinizi ve standartlarınızı etkin bir şekilde yönetmenizi sağlar.</w:t>
      </w:r>
    </w:p>
    <w:p w14:paraId="4094AB9B" w14:textId="77777777" w:rsidR="00B93567" w:rsidRPr="00C31E37" w:rsidRDefault="00B93567" w:rsidP="00B93567">
      <w:pPr>
        <w:spacing w:after="0" w:line="240" w:lineRule="auto"/>
        <w:jc w:val="both"/>
        <w:rPr>
          <w:rFonts w:ascii="Tahoma" w:hAnsi="Tahoma" w:cs="Tahoma"/>
          <w:b/>
          <w:color w:val="B51B9F"/>
          <w:sz w:val="10"/>
          <w:szCs w:val="10"/>
        </w:rPr>
      </w:pPr>
    </w:p>
    <w:p w14:paraId="22883FBD" w14:textId="77777777" w:rsidR="00B93567" w:rsidRPr="00C31E37" w:rsidRDefault="00B93567" w:rsidP="00B93567">
      <w:pPr>
        <w:spacing w:after="0" w:line="312" w:lineRule="auto"/>
        <w:jc w:val="both"/>
        <w:rPr>
          <w:rStyle w:val="Gl"/>
          <w:rFonts w:ascii="Tahoma" w:hAnsi="Tahoma" w:cs="Tahoma"/>
          <w:b w:val="0"/>
          <w:sz w:val="24"/>
          <w:szCs w:val="24"/>
        </w:rPr>
      </w:pPr>
      <w:r w:rsidRPr="00C31E37">
        <w:rPr>
          <w:rFonts w:ascii="Tahoma" w:hAnsi="Tahoma" w:cs="Tahoma"/>
          <w:b/>
          <w:color w:val="B51B9F"/>
          <w:sz w:val="24"/>
          <w:szCs w:val="24"/>
        </w:rPr>
        <w:t>HEXAGON ISO SOFTWARE</w:t>
      </w:r>
      <w:r w:rsidRPr="00C31E37">
        <w:rPr>
          <w:rStyle w:val="Gl"/>
          <w:rFonts w:ascii="Tahoma" w:hAnsi="Tahoma" w:cs="Tahoma"/>
          <w:sz w:val="24"/>
          <w:szCs w:val="24"/>
        </w:rPr>
        <w:t xml:space="preserve">; </w:t>
      </w:r>
      <w:r w:rsidRPr="00C31E37">
        <w:rPr>
          <w:rStyle w:val="Gl"/>
          <w:rFonts w:ascii="Tahoma" w:hAnsi="Tahoma" w:cs="Tahoma"/>
          <w:b w:val="0"/>
          <w:sz w:val="24"/>
          <w:szCs w:val="24"/>
        </w:rPr>
        <w:t>Akreditasyon ve</w:t>
      </w:r>
      <w:r w:rsidRPr="00C31E37">
        <w:rPr>
          <w:rStyle w:val="Gl"/>
          <w:rFonts w:ascii="Tahoma" w:hAnsi="Tahoma" w:cs="Tahoma"/>
          <w:sz w:val="24"/>
          <w:szCs w:val="24"/>
        </w:rPr>
        <w:t xml:space="preserve"> </w:t>
      </w:r>
      <w:r w:rsidRPr="00C31E37">
        <w:rPr>
          <w:rStyle w:val="Gl"/>
          <w:rFonts w:ascii="Tahoma" w:hAnsi="Tahoma" w:cs="Tahoma"/>
          <w:b w:val="0"/>
          <w:sz w:val="24"/>
          <w:szCs w:val="24"/>
        </w:rPr>
        <w:t>Yönetim Sistemi Yazılımı, yönetim sisteminizi kolay, etkili ve verimli bir şekilde yönetmenize yardımcı olarak kapsamlı bir dizi modül ve özellik sunar. Bu güçlü çözüm, yönetim sisteminizi dünyadaki en iyi uygulamalarla karşılaştırmanıza yardımcı olmakla kalmaz aynı zamanda kuruluşunuzun çeşitli sertifika kuruluşlarının en katı kalite standartlarını sağlayarak denetimlerden geçmesine yardımcı olur.</w:t>
      </w:r>
    </w:p>
    <w:p w14:paraId="6001F4C0" w14:textId="77777777" w:rsidR="00B93567" w:rsidRPr="00C31E37" w:rsidRDefault="00B93567" w:rsidP="00B93567">
      <w:pPr>
        <w:spacing w:after="0" w:line="240" w:lineRule="auto"/>
        <w:jc w:val="both"/>
        <w:rPr>
          <w:rFonts w:ascii="Tahoma" w:hAnsi="Tahoma" w:cs="Tahoma"/>
          <w:b/>
          <w:color w:val="B51B9F"/>
          <w:sz w:val="10"/>
          <w:szCs w:val="10"/>
        </w:rPr>
      </w:pPr>
    </w:p>
    <w:p w14:paraId="46174157" w14:textId="77777777" w:rsidR="00B93567" w:rsidRPr="00C31E37" w:rsidRDefault="00B93567" w:rsidP="00B93567">
      <w:pPr>
        <w:spacing w:after="0" w:line="312" w:lineRule="auto"/>
        <w:jc w:val="both"/>
        <w:rPr>
          <w:rStyle w:val="Gl"/>
          <w:rFonts w:ascii="Tahoma" w:hAnsi="Tahoma" w:cs="Tahoma"/>
          <w:b w:val="0"/>
          <w:sz w:val="24"/>
          <w:szCs w:val="24"/>
        </w:rPr>
      </w:pPr>
      <w:r w:rsidRPr="00C31E37">
        <w:rPr>
          <w:rFonts w:ascii="Tahoma" w:hAnsi="Tahoma" w:cs="Tahoma"/>
          <w:b/>
          <w:color w:val="B51B9F"/>
          <w:sz w:val="24"/>
          <w:szCs w:val="24"/>
        </w:rPr>
        <w:t>HEXAGON ISO SOFTWARE</w:t>
      </w:r>
      <w:r w:rsidRPr="00C31E37">
        <w:rPr>
          <w:rStyle w:val="Gl"/>
          <w:rFonts w:ascii="Tahoma" w:hAnsi="Tahoma" w:cs="Tahoma"/>
          <w:sz w:val="24"/>
          <w:szCs w:val="24"/>
        </w:rPr>
        <w:t xml:space="preserve">; </w:t>
      </w:r>
      <w:r w:rsidRPr="00C31E37">
        <w:rPr>
          <w:rStyle w:val="Gl"/>
          <w:rFonts w:ascii="Tahoma" w:hAnsi="Tahoma" w:cs="Tahoma"/>
          <w:b w:val="0"/>
          <w:sz w:val="24"/>
          <w:szCs w:val="24"/>
        </w:rPr>
        <w:t>Kullanıcıları ve müşterileri birçok akreditasyona sahip en iyi sertifika kuruluşları tarafından başarıyla denetlenmiş ve sertifikalandırılmıştır.</w:t>
      </w:r>
    </w:p>
    <w:p w14:paraId="05328D69" w14:textId="77777777" w:rsidR="00B93567" w:rsidRPr="00C31E37" w:rsidRDefault="00B93567" w:rsidP="00B93567">
      <w:pPr>
        <w:spacing w:after="0" w:line="240" w:lineRule="auto"/>
        <w:jc w:val="both"/>
        <w:rPr>
          <w:rFonts w:ascii="Tahoma" w:hAnsi="Tahoma" w:cs="Tahoma"/>
          <w:b/>
          <w:color w:val="B51B9F"/>
          <w:sz w:val="10"/>
          <w:szCs w:val="10"/>
        </w:rPr>
      </w:pPr>
    </w:p>
    <w:p w14:paraId="7F67B0B5" w14:textId="77777777" w:rsidR="00B93567" w:rsidRPr="00C31E37" w:rsidRDefault="00B93567" w:rsidP="00B93567">
      <w:pPr>
        <w:spacing w:after="0" w:line="312" w:lineRule="auto"/>
        <w:jc w:val="both"/>
        <w:rPr>
          <w:rStyle w:val="Gl"/>
          <w:rFonts w:ascii="Tahoma" w:hAnsi="Tahoma" w:cs="Tahoma"/>
          <w:b w:val="0"/>
          <w:sz w:val="24"/>
          <w:szCs w:val="24"/>
        </w:rPr>
      </w:pPr>
      <w:r w:rsidRPr="00C31E37">
        <w:rPr>
          <w:rFonts w:ascii="Tahoma" w:hAnsi="Tahoma" w:cs="Tahoma"/>
          <w:b/>
          <w:color w:val="B51B9F"/>
          <w:sz w:val="24"/>
          <w:szCs w:val="24"/>
        </w:rPr>
        <w:t>HEXAGON ISO SOFTWARE</w:t>
      </w:r>
      <w:r w:rsidRPr="00C31E37">
        <w:rPr>
          <w:rStyle w:val="Gl"/>
          <w:rFonts w:ascii="Tahoma" w:hAnsi="Tahoma" w:cs="Tahoma"/>
          <w:sz w:val="24"/>
          <w:szCs w:val="24"/>
        </w:rPr>
        <w:t xml:space="preserve">; </w:t>
      </w:r>
      <w:r w:rsidRPr="00C31E37">
        <w:rPr>
          <w:rStyle w:val="Gl"/>
          <w:rFonts w:ascii="Tahoma" w:hAnsi="Tahoma" w:cs="Tahoma"/>
          <w:b w:val="0"/>
          <w:sz w:val="24"/>
          <w:szCs w:val="24"/>
        </w:rPr>
        <w:t>Edindiği tecrübe ile sadece kurulum sürecinde değil, sürecin tamamlanması akabinde de müşterilerinin yanındadır.</w:t>
      </w:r>
    </w:p>
    <w:p w14:paraId="47F31F77" w14:textId="77777777" w:rsidR="00B93567" w:rsidRPr="00C31E37" w:rsidRDefault="00B93567" w:rsidP="00B93567">
      <w:pPr>
        <w:spacing w:after="0" w:line="240" w:lineRule="auto"/>
        <w:jc w:val="both"/>
        <w:rPr>
          <w:rFonts w:ascii="Tahoma" w:hAnsi="Tahoma" w:cs="Tahoma"/>
          <w:b/>
          <w:color w:val="B51B9F"/>
          <w:sz w:val="10"/>
          <w:szCs w:val="10"/>
        </w:rPr>
      </w:pPr>
    </w:p>
    <w:p w14:paraId="550B010E" w14:textId="305FE974" w:rsidR="00B93567" w:rsidRPr="00C31E37" w:rsidRDefault="00B93567" w:rsidP="00B93567">
      <w:pPr>
        <w:spacing w:after="0" w:line="312" w:lineRule="auto"/>
        <w:jc w:val="both"/>
        <w:rPr>
          <w:rFonts w:ascii="Tahoma" w:hAnsi="Tahoma" w:cs="Tahoma"/>
          <w:sz w:val="24"/>
          <w:szCs w:val="24"/>
        </w:rPr>
      </w:pPr>
      <w:r w:rsidRPr="00C31E37">
        <w:rPr>
          <w:rFonts w:ascii="Tahoma" w:eastAsia="Calibri" w:hAnsi="Tahoma" w:cs="Tahoma"/>
          <w:sz w:val="24"/>
          <w:szCs w:val="24"/>
        </w:rPr>
        <w:t>Teklifimiz</w:t>
      </w:r>
      <w:r>
        <w:rPr>
          <w:rFonts w:ascii="Tahoma" w:eastAsia="Calibri" w:hAnsi="Tahoma" w:cs="Tahoma"/>
          <w:sz w:val="24"/>
          <w:szCs w:val="24"/>
        </w:rPr>
        <w:t>/sözleşmemiz</w:t>
      </w:r>
      <w:r w:rsidRPr="00C31E37">
        <w:rPr>
          <w:rFonts w:ascii="Tahoma" w:eastAsia="Calibri" w:hAnsi="Tahoma" w:cs="Tahoma"/>
          <w:sz w:val="24"/>
          <w:szCs w:val="24"/>
        </w:rPr>
        <w:t xml:space="preserve"> a</w:t>
      </w:r>
      <w:r w:rsidRPr="00C31E37">
        <w:rPr>
          <w:rStyle w:val="Gl"/>
          <w:rFonts w:ascii="Tahoma" w:hAnsi="Tahoma" w:cs="Tahoma"/>
          <w:b w:val="0"/>
          <w:sz w:val="24"/>
          <w:szCs w:val="24"/>
        </w:rPr>
        <w:t>şağıda bilgilerinize sunulmuştur. Teklif</w:t>
      </w:r>
      <w:r>
        <w:rPr>
          <w:rStyle w:val="Gl"/>
          <w:rFonts w:ascii="Tahoma" w:hAnsi="Tahoma" w:cs="Tahoma"/>
          <w:b w:val="0"/>
          <w:sz w:val="24"/>
          <w:szCs w:val="24"/>
        </w:rPr>
        <w:t>/Sözleşme</w:t>
      </w:r>
      <w:r w:rsidRPr="00C31E37">
        <w:rPr>
          <w:rStyle w:val="Gl"/>
          <w:rFonts w:ascii="Tahoma" w:hAnsi="Tahoma" w:cs="Tahoma"/>
          <w:b w:val="0"/>
          <w:sz w:val="24"/>
          <w:szCs w:val="24"/>
        </w:rPr>
        <w:t xml:space="preserve"> detayları hakkında bilgi almak için lütfen bizi arayınız. Birlikte çalışmayı temenni eder, işlerinizde başarılar dileriz.</w:t>
      </w:r>
    </w:p>
    <w:p w14:paraId="22345459" w14:textId="77777777" w:rsidR="00B93567" w:rsidRPr="00C31E37" w:rsidRDefault="00B93567" w:rsidP="00B93567">
      <w:pPr>
        <w:spacing w:after="0" w:line="240" w:lineRule="auto"/>
        <w:ind w:left="6372" w:firstLine="708"/>
        <w:jc w:val="both"/>
        <w:rPr>
          <w:rFonts w:ascii="Tahoma" w:hAnsi="Tahoma" w:cs="Tahoma"/>
          <w:sz w:val="24"/>
          <w:szCs w:val="24"/>
        </w:rPr>
      </w:pPr>
      <w:r w:rsidRPr="00C31E37">
        <w:rPr>
          <w:rFonts w:ascii="Tahoma" w:hAnsi="Tahoma" w:cs="Tahoma"/>
          <w:sz w:val="24"/>
          <w:szCs w:val="24"/>
        </w:rPr>
        <w:t>Saygılarımızla,</w:t>
      </w:r>
    </w:p>
    <w:p w14:paraId="4C94A124" w14:textId="77777777" w:rsidR="00B93567" w:rsidRPr="00C31E37" w:rsidRDefault="00B93567" w:rsidP="00B93567">
      <w:pPr>
        <w:spacing w:after="0" w:line="240" w:lineRule="auto"/>
        <w:ind w:left="7080"/>
        <w:jc w:val="both"/>
        <w:rPr>
          <w:rFonts w:ascii="Tahoma" w:hAnsi="Tahoma" w:cs="Tahoma"/>
          <w:sz w:val="24"/>
          <w:szCs w:val="24"/>
        </w:rPr>
      </w:pPr>
    </w:p>
    <w:p w14:paraId="7CF6AE80" w14:textId="77777777" w:rsidR="00B93567" w:rsidRPr="00C31E37" w:rsidRDefault="00B93567" w:rsidP="00B93567">
      <w:pPr>
        <w:spacing w:after="0" w:line="240" w:lineRule="auto"/>
        <w:ind w:left="7080"/>
        <w:jc w:val="both"/>
        <w:rPr>
          <w:rFonts w:ascii="Tahoma" w:hAnsi="Tahoma" w:cs="Tahoma"/>
          <w:sz w:val="24"/>
          <w:szCs w:val="24"/>
        </w:rPr>
      </w:pPr>
      <w:r w:rsidRPr="00C31E37">
        <w:rPr>
          <w:rFonts w:ascii="Tahoma" w:hAnsi="Tahoma" w:cs="Tahoma"/>
          <w:sz w:val="24"/>
          <w:szCs w:val="24"/>
        </w:rPr>
        <w:t>Hakan KIRKTEPELİ</w:t>
      </w:r>
    </w:p>
    <w:p w14:paraId="1E916F32" w14:textId="1DAC485D" w:rsidR="00B93567" w:rsidRPr="00C31E37" w:rsidRDefault="00B93567" w:rsidP="00B93567">
      <w:pPr>
        <w:spacing w:after="0" w:line="240" w:lineRule="auto"/>
        <w:ind w:left="7080"/>
        <w:jc w:val="both"/>
        <w:rPr>
          <w:rFonts w:ascii="Tahoma" w:hAnsi="Tahoma" w:cs="Tahoma"/>
          <w:sz w:val="24"/>
          <w:szCs w:val="24"/>
        </w:rPr>
      </w:pPr>
      <w:r w:rsidRPr="00C31E37">
        <w:rPr>
          <w:rFonts w:ascii="Tahoma" w:hAnsi="Tahoma" w:cs="Tahoma"/>
          <w:sz w:val="24"/>
          <w:szCs w:val="24"/>
        </w:rPr>
        <w:t>Genel Koordinatör</w:t>
      </w:r>
    </w:p>
    <w:p w14:paraId="4C638D08" w14:textId="7560DFA3" w:rsidR="00B93567" w:rsidRPr="00C31E37" w:rsidRDefault="00C77F69" w:rsidP="00B93567">
      <w:pPr>
        <w:spacing w:after="0" w:line="240" w:lineRule="auto"/>
        <w:ind w:left="6372" w:firstLine="708"/>
        <w:jc w:val="both"/>
        <w:rPr>
          <w:rFonts w:ascii="Tahoma" w:hAnsi="Tahoma" w:cs="Tahoma"/>
          <w:sz w:val="24"/>
          <w:szCs w:val="24"/>
        </w:rPr>
      </w:pPr>
      <w:r>
        <w:rPr>
          <w:noProof/>
          <w:lang w:eastAsia="tr-TR"/>
        </w:rPr>
        <w:drawing>
          <wp:anchor distT="0" distB="0" distL="114300" distR="114300" simplePos="0" relativeHeight="251657216" behindDoc="1" locked="0" layoutInCell="1" allowOverlap="1" wp14:anchorId="34CFCDEB" wp14:editId="0BAE092E">
            <wp:simplePos x="0" y="0"/>
            <wp:positionH relativeFrom="column">
              <wp:posOffset>4030345</wp:posOffset>
            </wp:positionH>
            <wp:positionV relativeFrom="paragraph">
              <wp:posOffset>65405</wp:posOffset>
            </wp:positionV>
            <wp:extent cx="2149200" cy="1123200"/>
            <wp:effectExtent l="0" t="0" r="3810" b="127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49200" cy="1123200"/>
                    </a:xfrm>
                    <a:prstGeom prst="rect">
                      <a:avLst/>
                    </a:prstGeom>
                  </pic:spPr>
                </pic:pic>
              </a:graphicData>
            </a:graphic>
            <wp14:sizeRelH relativeFrom="margin">
              <wp14:pctWidth>0</wp14:pctWidth>
            </wp14:sizeRelH>
            <wp14:sizeRelV relativeFrom="margin">
              <wp14:pctHeight>0</wp14:pctHeight>
            </wp14:sizeRelV>
          </wp:anchor>
        </w:drawing>
      </w:r>
      <w:r w:rsidR="00B93567" w:rsidRPr="00C31E37">
        <w:rPr>
          <w:rFonts w:ascii="Tahoma" w:hAnsi="Tahoma" w:cs="Tahoma"/>
          <w:sz w:val="24"/>
          <w:szCs w:val="24"/>
        </w:rPr>
        <w:t>0532 635 58 41</w:t>
      </w:r>
    </w:p>
    <w:p w14:paraId="79EC278B" w14:textId="77777777" w:rsidR="00381988" w:rsidRDefault="00381988" w:rsidP="00381988">
      <w:pPr>
        <w:pStyle w:val="ListeParagraf"/>
        <w:tabs>
          <w:tab w:val="left" w:pos="426"/>
        </w:tabs>
        <w:spacing w:before="60" w:after="60" w:line="312" w:lineRule="auto"/>
        <w:ind w:left="0"/>
        <w:jc w:val="both"/>
        <w:rPr>
          <w:rStyle w:val="Gl"/>
          <w:rFonts w:ascii="Tahoma" w:hAnsi="Tahoma" w:cs="Tahoma"/>
          <w:sz w:val="24"/>
          <w:szCs w:val="24"/>
        </w:rPr>
      </w:pPr>
    </w:p>
    <w:p w14:paraId="316948D6" w14:textId="77777777" w:rsidR="00C77F69" w:rsidRDefault="00C77F69" w:rsidP="00381988">
      <w:pPr>
        <w:pStyle w:val="ListeParagraf"/>
        <w:tabs>
          <w:tab w:val="left" w:pos="426"/>
        </w:tabs>
        <w:spacing w:before="60" w:after="60" w:line="312" w:lineRule="auto"/>
        <w:ind w:left="0"/>
        <w:jc w:val="both"/>
        <w:rPr>
          <w:rStyle w:val="Gl"/>
          <w:rFonts w:ascii="Tahoma" w:hAnsi="Tahoma" w:cs="Tahoma"/>
          <w:sz w:val="24"/>
          <w:szCs w:val="24"/>
        </w:rPr>
      </w:pPr>
    </w:p>
    <w:p w14:paraId="1F41C1E6" w14:textId="77777777" w:rsidR="00A769F6" w:rsidRPr="00B93567" w:rsidRDefault="00A769F6" w:rsidP="00B93567">
      <w:pPr>
        <w:pStyle w:val="ListeParagraf"/>
        <w:numPr>
          <w:ilvl w:val="0"/>
          <w:numId w:val="4"/>
        </w:numPr>
        <w:tabs>
          <w:tab w:val="left" w:pos="426"/>
        </w:tabs>
        <w:spacing w:before="60" w:after="60" w:line="312" w:lineRule="auto"/>
        <w:ind w:left="0" w:firstLine="0"/>
        <w:jc w:val="both"/>
        <w:rPr>
          <w:rStyle w:val="Gl"/>
          <w:rFonts w:ascii="Tahoma" w:hAnsi="Tahoma" w:cs="Tahoma"/>
          <w:sz w:val="24"/>
          <w:szCs w:val="24"/>
        </w:rPr>
      </w:pPr>
      <w:r w:rsidRPr="00B93567">
        <w:rPr>
          <w:rStyle w:val="Gl"/>
          <w:rFonts w:ascii="Tahoma" w:hAnsi="Tahoma" w:cs="Tahoma"/>
          <w:sz w:val="24"/>
          <w:szCs w:val="24"/>
        </w:rPr>
        <w:lastRenderedPageBreak/>
        <w:t>SÖZLEŞMENİN KONUSU ve KAPSAMI</w:t>
      </w:r>
    </w:p>
    <w:p w14:paraId="38B86A33" w14:textId="5C6587A3" w:rsidR="00A769F6" w:rsidRDefault="00A769F6" w:rsidP="00B93567">
      <w:pPr>
        <w:pStyle w:val="ListeParagraf"/>
        <w:numPr>
          <w:ilvl w:val="0"/>
          <w:numId w:val="5"/>
        </w:numPr>
        <w:spacing w:before="60" w:after="60" w:line="312" w:lineRule="auto"/>
        <w:ind w:left="0" w:firstLine="0"/>
        <w:jc w:val="both"/>
        <w:rPr>
          <w:rStyle w:val="Gl"/>
          <w:rFonts w:ascii="Tahoma" w:hAnsi="Tahoma" w:cs="Tahoma"/>
          <w:b w:val="0"/>
          <w:sz w:val="24"/>
          <w:szCs w:val="24"/>
        </w:rPr>
      </w:pPr>
      <w:r w:rsidRPr="00B93567">
        <w:rPr>
          <w:rStyle w:val="Gl"/>
          <w:rFonts w:ascii="Tahoma" w:hAnsi="Tahoma" w:cs="Tahoma"/>
          <w:b w:val="0"/>
          <w:sz w:val="24"/>
          <w:szCs w:val="24"/>
        </w:rPr>
        <w:t>İş bu sözleşme MÜŞTERİ’nin Yönetim Sistemini kontrol etmesini sağlayan internet tabanlı HEXAGON ISO SOFTWARE yazılımının kiral</w:t>
      </w:r>
      <w:r w:rsidR="00970647">
        <w:rPr>
          <w:rStyle w:val="Gl"/>
          <w:rFonts w:ascii="Tahoma" w:hAnsi="Tahoma" w:cs="Tahoma"/>
          <w:b w:val="0"/>
          <w:sz w:val="24"/>
          <w:szCs w:val="24"/>
        </w:rPr>
        <w:t>anması, bu yazılım ile MÜŞTERİ’</w:t>
      </w:r>
      <w:r w:rsidRPr="00B93567">
        <w:rPr>
          <w:rStyle w:val="Gl"/>
          <w:rFonts w:ascii="Tahoma" w:hAnsi="Tahoma" w:cs="Tahoma"/>
          <w:b w:val="0"/>
          <w:sz w:val="24"/>
          <w:szCs w:val="24"/>
        </w:rPr>
        <w:t xml:space="preserve">ye ait Yönetim Sistemi bilgilerinin internet ortamında barındırılması ve barındırma koşulları, servis sağlayıcılık hizmetleri ile kurulum ve satış sonrası verilen hizmetlerin niteliklerini, niceliklerini ve sınırlarını belirler. </w:t>
      </w:r>
    </w:p>
    <w:p w14:paraId="15CEF19C" w14:textId="77777777" w:rsidR="00A769F6" w:rsidRDefault="00A769F6" w:rsidP="00B93567">
      <w:pPr>
        <w:pStyle w:val="ListeParagraf"/>
        <w:numPr>
          <w:ilvl w:val="0"/>
          <w:numId w:val="5"/>
        </w:numPr>
        <w:spacing w:before="60" w:after="60" w:line="312" w:lineRule="auto"/>
        <w:ind w:left="0" w:firstLine="0"/>
        <w:jc w:val="both"/>
        <w:rPr>
          <w:rStyle w:val="Gl"/>
          <w:rFonts w:ascii="Tahoma" w:hAnsi="Tahoma" w:cs="Tahoma"/>
          <w:b w:val="0"/>
          <w:sz w:val="24"/>
          <w:szCs w:val="24"/>
        </w:rPr>
      </w:pPr>
      <w:r w:rsidRPr="00B93567">
        <w:rPr>
          <w:rStyle w:val="Gl"/>
          <w:rFonts w:ascii="Tahoma" w:hAnsi="Tahoma" w:cs="Tahoma"/>
          <w:b w:val="0"/>
          <w:sz w:val="24"/>
          <w:szCs w:val="24"/>
        </w:rPr>
        <w:t xml:space="preserve">Bu sözleşmenin yürürlüğe girmesi ile birlikte taraflar yapılacak işlemlerin bu sözleşmede belirtilen esaslara ve hükümlere göre sürdürüleceğini, sözleşmede düzenlenmeyen hususlarda T.T.K. ve ilgili yasal mevzuatın geçerli olduğunu kabul ve beyan eder. Sözleşmede doğabilecek kısmi hükümsüzlükler, sözleşmenin kalan kısmının geçerliliğine mani olmaz. </w:t>
      </w:r>
    </w:p>
    <w:p w14:paraId="5E2066B6" w14:textId="77777777" w:rsidR="00C77F69" w:rsidRPr="00B93567" w:rsidRDefault="00C77F69" w:rsidP="00C77F69">
      <w:pPr>
        <w:pStyle w:val="ListeParagraf"/>
        <w:spacing w:before="60" w:after="60" w:line="312" w:lineRule="auto"/>
        <w:ind w:left="0"/>
        <w:jc w:val="both"/>
        <w:rPr>
          <w:rStyle w:val="Gl"/>
          <w:rFonts w:ascii="Tahoma" w:hAnsi="Tahoma" w:cs="Tahoma"/>
          <w:b w:val="0"/>
          <w:sz w:val="24"/>
          <w:szCs w:val="24"/>
        </w:rPr>
      </w:pPr>
    </w:p>
    <w:p w14:paraId="0893C039" w14:textId="77777777" w:rsidR="00A769F6" w:rsidRPr="00B93567" w:rsidRDefault="00A769F6" w:rsidP="00B93567">
      <w:pPr>
        <w:pStyle w:val="ListeParagraf"/>
        <w:numPr>
          <w:ilvl w:val="0"/>
          <w:numId w:val="4"/>
        </w:numPr>
        <w:spacing w:before="60" w:after="60" w:line="312" w:lineRule="auto"/>
        <w:ind w:left="0" w:firstLine="0"/>
        <w:jc w:val="both"/>
        <w:rPr>
          <w:rFonts w:ascii="Tahoma" w:eastAsia="Calibri" w:hAnsi="Tahoma" w:cs="Tahoma"/>
          <w:b/>
          <w:sz w:val="24"/>
          <w:szCs w:val="24"/>
        </w:rPr>
      </w:pPr>
      <w:r w:rsidRPr="00B93567">
        <w:rPr>
          <w:rFonts w:ascii="Tahoma" w:eastAsia="Calibri" w:hAnsi="Tahoma" w:cs="Tahoma"/>
          <w:b/>
          <w:sz w:val="24"/>
          <w:szCs w:val="24"/>
        </w:rPr>
        <w:t xml:space="preserve">KİRALAMA ESASLARI  </w:t>
      </w:r>
    </w:p>
    <w:p w14:paraId="2741F57E" w14:textId="77777777" w:rsidR="00A769F6" w:rsidRDefault="00A769F6" w:rsidP="00B93567">
      <w:pPr>
        <w:pStyle w:val="ListeParagraf"/>
        <w:numPr>
          <w:ilvl w:val="0"/>
          <w:numId w:val="6"/>
        </w:numPr>
        <w:spacing w:before="60" w:after="60" w:line="312" w:lineRule="auto"/>
        <w:ind w:left="0" w:firstLine="0"/>
        <w:jc w:val="both"/>
        <w:rPr>
          <w:rFonts w:ascii="Tahoma" w:eastAsia="Calibri" w:hAnsi="Tahoma" w:cs="Tahoma"/>
          <w:sz w:val="24"/>
          <w:szCs w:val="24"/>
        </w:rPr>
      </w:pPr>
      <w:r w:rsidRPr="00B93567">
        <w:rPr>
          <w:rFonts w:ascii="Tahoma" w:eastAsia="Calibri" w:hAnsi="Tahoma" w:cs="Tahoma"/>
          <w:sz w:val="24"/>
          <w:szCs w:val="24"/>
        </w:rPr>
        <w:t>HEXAGON ISO SOFTWARE Yazılımı belirli bir süre için tüm işlevleri ile birlikte bütün halinde kiralanan bir yazılımdır. MÜŞTERİ hizmeti kiralamadan önce ürünü görmüş kullanmış ve/veya sunumu incelemiş hizmeti tamamıyla tecrübe ederek ve beğenerek kiralamayı kabul etmiştir, MÜŞTERİ ürün hakkında gerekli muayeneleri yaptığını beyan ve taahhüt eder.</w:t>
      </w:r>
    </w:p>
    <w:p w14:paraId="2873B1C0" w14:textId="0E631E3A" w:rsidR="00A769F6" w:rsidRDefault="00A769F6" w:rsidP="00B93567">
      <w:pPr>
        <w:pStyle w:val="ListeParagraf"/>
        <w:numPr>
          <w:ilvl w:val="0"/>
          <w:numId w:val="6"/>
        </w:numPr>
        <w:spacing w:before="60" w:after="60" w:line="312" w:lineRule="auto"/>
        <w:ind w:left="0" w:firstLine="0"/>
        <w:jc w:val="both"/>
        <w:rPr>
          <w:rFonts w:ascii="Tahoma" w:eastAsia="Calibri" w:hAnsi="Tahoma" w:cs="Tahoma"/>
          <w:sz w:val="24"/>
          <w:szCs w:val="24"/>
        </w:rPr>
      </w:pPr>
      <w:r w:rsidRPr="00B93567">
        <w:rPr>
          <w:rFonts w:ascii="Tahoma" w:eastAsia="Calibri" w:hAnsi="Tahoma" w:cs="Tahoma"/>
          <w:sz w:val="24"/>
          <w:szCs w:val="24"/>
        </w:rPr>
        <w:t xml:space="preserve">Yazılım kiralama başlangıç tarihi HEXAGON ISO SOFTWARE Yazılımının tüm testleri yapılarak sorunsuz çalışır vaziyette yayına alındığı tarih olup, toplam yazılım kiralama süresi 1 (bir) </w:t>
      </w:r>
      <w:r w:rsidR="00737A67" w:rsidRPr="00B93567">
        <w:rPr>
          <w:rFonts w:ascii="Tahoma" w:eastAsia="Calibri" w:hAnsi="Tahoma" w:cs="Tahoma"/>
          <w:sz w:val="24"/>
          <w:szCs w:val="24"/>
        </w:rPr>
        <w:t>yıldır</w:t>
      </w:r>
      <w:r w:rsidRPr="00B93567">
        <w:rPr>
          <w:rFonts w:ascii="Tahoma" w:eastAsia="Calibri" w:hAnsi="Tahoma" w:cs="Tahoma"/>
          <w:sz w:val="24"/>
          <w:szCs w:val="24"/>
        </w:rPr>
        <w:t xml:space="preserve">. Müşterinin kusurundan </w:t>
      </w:r>
      <w:r w:rsidR="00737A67" w:rsidRPr="00B93567">
        <w:rPr>
          <w:rFonts w:ascii="Tahoma" w:eastAsia="Calibri" w:hAnsi="Tahoma" w:cs="Tahoma"/>
          <w:sz w:val="24"/>
          <w:szCs w:val="24"/>
        </w:rPr>
        <w:t>ya da</w:t>
      </w:r>
      <w:r w:rsidRPr="00B93567">
        <w:rPr>
          <w:rFonts w:ascii="Tahoma" w:eastAsia="Calibri" w:hAnsi="Tahoma" w:cs="Tahoma"/>
          <w:sz w:val="24"/>
          <w:szCs w:val="24"/>
        </w:rPr>
        <w:t xml:space="preserve"> müşteriden kaynaklanan, hizmet kesintileri veya benzeri durumlar oluşması halinde hizmet süresi uzatılmaz. MÜŞTERİ’nin kendi kullanım tarafında (</w:t>
      </w:r>
      <w:r w:rsidR="00737A67" w:rsidRPr="00B93567">
        <w:rPr>
          <w:rFonts w:ascii="Tahoma" w:eastAsia="Calibri" w:hAnsi="Tahoma" w:cs="Tahoma"/>
          <w:sz w:val="24"/>
          <w:szCs w:val="24"/>
        </w:rPr>
        <w:t>ev, iş</w:t>
      </w:r>
      <w:r w:rsidRPr="00B93567">
        <w:rPr>
          <w:rFonts w:ascii="Tahoma" w:eastAsia="Calibri" w:hAnsi="Tahoma" w:cs="Tahoma"/>
          <w:sz w:val="24"/>
          <w:szCs w:val="24"/>
        </w:rPr>
        <w:t xml:space="preserve"> ve diğer kullanım alanları) oluşacak yazılım, bilgisayar, işletim sistemi gibi tüm aksaklıkları gidermek MÜŞTERİ’nin yükümlülüğündedir.</w:t>
      </w:r>
    </w:p>
    <w:p w14:paraId="7976D775" w14:textId="39144BA5" w:rsidR="00A769F6" w:rsidRDefault="00A769F6" w:rsidP="00B93567">
      <w:pPr>
        <w:pStyle w:val="ListeParagraf"/>
        <w:numPr>
          <w:ilvl w:val="0"/>
          <w:numId w:val="6"/>
        </w:numPr>
        <w:spacing w:before="60" w:after="60" w:line="312" w:lineRule="auto"/>
        <w:ind w:left="0" w:firstLine="0"/>
        <w:jc w:val="both"/>
        <w:rPr>
          <w:rFonts w:ascii="Tahoma" w:eastAsia="Calibri" w:hAnsi="Tahoma" w:cs="Tahoma"/>
          <w:sz w:val="24"/>
          <w:szCs w:val="24"/>
        </w:rPr>
      </w:pPr>
      <w:r w:rsidRPr="00B93567">
        <w:rPr>
          <w:rFonts w:ascii="Tahoma" w:eastAsia="Calibri" w:hAnsi="Tahoma" w:cs="Tahoma"/>
          <w:sz w:val="24"/>
          <w:szCs w:val="24"/>
        </w:rPr>
        <w:t>Kiralama süresi bitiminden en a</w:t>
      </w:r>
      <w:r w:rsidR="00DA160D">
        <w:rPr>
          <w:rFonts w:ascii="Tahoma" w:eastAsia="Calibri" w:hAnsi="Tahoma" w:cs="Tahoma"/>
          <w:sz w:val="24"/>
          <w:szCs w:val="24"/>
        </w:rPr>
        <w:t>z 15 (onbeş) gün önce taraflar</w:t>
      </w:r>
      <w:r w:rsidRPr="00B93567">
        <w:rPr>
          <w:rFonts w:ascii="Tahoma" w:eastAsia="Calibri" w:hAnsi="Tahoma" w:cs="Tahoma"/>
          <w:sz w:val="24"/>
          <w:szCs w:val="24"/>
        </w:rPr>
        <w:t>dan birinin yazılı ihtarı olmaması halinde kiralama sözleşmesi kendiliğinden 1 (bir) yıl daha uzar (aynı şartlarla yenilenir). Taraflardan birinin süresinde yapacağı fesih ihtarı var ise, sözleşme tüm hükümleriyle sona erer. Yenileme durumunda ödenecek ücret bedeli bu sözleşmede belirlenmiştir. Kiralama bedelinin ya da yenileme ücretinin 15 (onbeş) iş günü içerisinde MÜŞTERİ tarafından ödenmemesi durumunda kuruluşumuz sözleşmeyi ihtara gerek kalmaksızın tek taraflı fesih eder.</w:t>
      </w:r>
    </w:p>
    <w:p w14:paraId="10BA795F" w14:textId="78E73C8A" w:rsidR="00A769F6" w:rsidRDefault="00A769F6" w:rsidP="00B93567">
      <w:pPr>
        <w:pStyle w:val="ListeParagraf"/>
        <w:numPr>
          <w:ilvl w:val="0"/>
          <w:numId w:val="6"/>
        </w:numPr>
        <w:spacing w:before="60" w:after="60" w:line="312" w:lineRule="auto"/>
        <w:ind w:left="0" w:firstLine="0"/>
        <w:jc w:val="both"/>
        <w:rPr>
          <w:rFonts w:ascii="Tahoma" w:eastAsia="Calibri" w:hAnsi="Tahoma" w:cs="Tahoma"/>
          <w:sz w:val="24"/>
          <w:szCs w:val="24"/>
        </w:rPr>
      </w:pPr>
      <w:r w:rsidRPr="00B93567">
        <w:rPr>
          <w:rFonts w:ascii="Tahoma" w:eastAsia="Calibri" w:hAnsi="Tahoma" w:cs="Tahoma"/>
          <w:sz w:val="24"/>
          <w:szCs w:val="24"/>
        </w:rPr>
        <w:t xml:space="preserve">Kuruluşumuz, MÜŞTERİ’ye ait içeriği sürekli olarak yedekler. Kiralama süresi bitiminde MÜŞTERİ kiralamayı </w:t>
      </w:r>
      <w:r w:rsidR="00A435D2">
        <w:rPr>
          <w:rFonts w:ascii="Tahoma" w:eastAsia="Calibri" w:hAnsi="Tahoma" w:cs="Tahoma"/>
          <w:sz w:val="24"/>
          <w:szCs w:val="24"/>
        </w:rPr>
        <w:t>sonlandırmak ister ise MÜŞTERİ'</w:t>
      </w:r>
      <w:r w:rsidRPr="00B93567">
        <w:rPr>
          <w:rFonts w:ascii="Tahoma" w:eastAsia="Calibri" w:hAnsi="Tahoma" w:cs="Tahoma"/>
          <w:sz w:val="24"/>
          <w:szCs w:val="24"/>
        </w:rPr>
        <w:t xml:space="preserve">ye ait veri tabanındaki bilgileri uygun bir yol ile 7 (yedi) </w:t>
      </w:r>
      <w:r w:rsidR="00886379">
        <w:rPr>
          <w:rFonts w:ascii="Tahoma" w:eastAsia="Calibri" w:hAnsi="Tahoma" w:cs="Tahoma"/>
          <w:sz w:val="24"/>
          <w:szCs w:val="24"/>
        </w:rPr>
        <w:t>g</w:t>
      </w:r>
      <w:r w:rsidRPr="00B93567">
        <w:rPr>
          <w:rFonts w:ascii="Tahoma" w:eastAsia="Calibri" w:hAnsi="Tahoma" w:cs="Tahoma"/>
          <w:sz w:val="24"/>
          <w:szCs w:val="24"/>
        </w:rPr>
        <w:t xml:space="preserve">ün içinde müşterinin yazılı olarak talep etmesi halinde müşteriye verilir. MÜŞTERİ verileri talep etmemesi durumunda veri güvenliği amacıyla sözleşme bitiminden 7 (yedi) gün sonra tüm içerikler kuruluşumuz tarafından sistemden </w:t>
      </w:r>
      <w:r w:rsidRPr="00B93567">
        <w:rPr>
          <w:rFonts w:ascii="Tahoma" w:eastAsia="Calibri" w:hAnsi="Tahoma" w:cs="Tahoma"/>
          <w:sz w:val="24"/>
          <w:szCs w:val="24"/>
        </w:rPr>
        <w:lastRenderedPageBreak/>
        <w:t>silinir. MÜŞTERİ kira süresinin bitiminde sistemi kiralamaya devam etmek isterse sistem içeriğinde hiç bir değişiklik yapılmadan sistem çalışmaya devam eder.</w:t>
      </w:r>
    </w:p>
    <w:p w14:paraId="5CCEF911" w14:textId="378A7E2E" w:rsidR="00A769F6" w:rsidRDefault="00A769F6" w:rsidP="00B93567">
      <w:pPr>
        <w:pStyle w:val="ListeParagraf"/>
        <w:numPr>
          <w:ilvl w:val="0"/>
          <w:numId w:val="6"/>
        </w:numPr>
        <w:spacing w:before="60" w:after="60" w:line="312" w:lineRule="auto"/>
        <w:ind w:left="0" w:firstLine="0"/>
        <w:jc w:val="both"/>
        <w:rPr>
          <w:rFonts w:ascii="Tahoma" w:eastAsia="Calibri" w:hAnsi="Tahoma" w:cs="Tahoma"/>
          <w:sz w:val="24"/>
          <w:szCs w:val="24"/>
        </w:rPr>
      </w:pPr>
      <w:r w:rsidRPr="00B93567">
        <w:rPr>
          <w:rFonts w:ascii="Tahoma" w:eastAsia="Calibri" w:hAnsi="Tahoma" w:cs="Tahoma"/>
          <w:sz w:val="24"/>
          <w:szCs w:val="24"/>
        </w:rPr>
        <w:t>MÜŞTERİ, kuruluşumuzdan bu sözleşme ile aldığı yazılım kiralama hizmetlerini, bu sözleşmeden doğan hak ve sorumluluklarını, her ne surette olursa olsun kuruluşumuzun önceden açık yazılı onayı olmadan üçüncü ş</w:t>
      </w:r>
      <w:r w:rsidR="00737A67">
        <w:rPr>
          <w:rFonts w:ascii="Tahoma" w:eastAsia="Calibri" w:hAnsi="Tahoma" w:cs="Tahoma"/>
          <w:sz w:val="24"/>
          <w:szCs w:val="24"/>
        </w:rPr>
        <w:t>ahıslara kiralayamaz, (MÜŞTERİ’</w:t>
      </w:r>
      <w:r w:rsidRPr="00B93567">
        <w:rPr>
          <w:rFonts w:ascii="Tahoma" w:eastAsia="Calibri" w:hAnsi="Tahoma" w:cs="Tahoma"/>
          <w:sz w:val="24"/>
          <w:szCs w:val="24"/>
        </w:rPr>
        <w:t>ye ait grup şirketleri hariç olmak üzere) devredemez, paylaşamaz veya paylaştıramaz. İş bu maddenin ihlali kuruluşumuza sözleşmeyi bedel iadesiz tek taraflı fesih hakkı verir.</w:t>
      </w:r>
    </w:p>
    <w:p w14:paraId="0B35ECED" w14:textId="476934CB" w:rsidR="00A769F6" w:rsidRDefault="00A769F6" w:rsidP="00B93567">
      <w:pPr>
        <w:pStyle w:val="ListeParagraf"/>
        <w:numPr>
          <w:ilvl w:val="0"/>
          <w:numId w:val="6"/>
        </w:numPr>
        <w:spacing w:before="60" w:after="60" w:line="312" w:lineRule="auto"/>
        <w:ind w:left="0" w:firstLine="0"/>
        <w:jc w:val="both"/>
        <w:rPr>
          <w:rFonts w:ascii="Tahoma" w:eastAsia="Calibri" w:hAnsi="Tahoma" w:cs="Tahoma"/>
          <w:sz w:val="24"/>
          <w:szCs w:val="24"/>
        </w:rPr>
      </w:pPr>
      <w:r w:rsidRPr="00B93567">
        <w:rPr>
          <w:rFonts w:ascii="Tahoma" w:eastAsia="Calibri" w:hAnsi="Tahoma" w:cs="Tahoma"/>
          <w:sz w:val="24"/>
          <w:szCs w:val="24"/>
        </w:rPr>
        <w:t>Kuruluşumuz, herhangi bir sınırlama ya da MÜŞTERİ’nin önceden i</w:t>
      </w:r>
      <w:r w:rsidR="00737A67">
        <w:rPr>
          <w:rFonts w:ascii="Tahoma" w:eastAsia="Calibri" w:hAnsi="Tahoma" w:cs="Tahoma"/>
          <w:sz w:val="24"/>
          <w:szCs w:val="24"/>
        </w:rPr>
        <w:t>znine gerek olmaksızın MÜŞTERİ’</w:t>
      </w:r>
      <w:r w:rsidRPr="00B93567">
        <w:rPr>
          <w:rFonts w:ascii="Tahoma" w:eastAsia="Calibri" w:hAnsi="Tahoma" w:cs="Tahoma"/>
          <w:sz w:val="24"/>
          <w:szCs w:val="24"/>
        </w:rPr>
        <w:t>nin kuruluşumuz kullanıcısı ve müşterisi olduğunu kamuya açıklamaya, müşteri isim ve logosunu kendi reklamlarında ve tanıtımlarında</w:t>
      </w:r>
      <w:r w:rsidR="00232360" w:rsidRPr="00B93567">
        <w:rPr>
          <w:rFonts w:ascii="Tahoma" w:eastAsia="Calibri" w:hAnsi="Tahoma" w:cs="Tahoma"/>
          <w:sz w:val="24"/>
          <w:szCs w:val="24"/>
        </w:rPr>
        <w:t xml:space="preserve"> </w:t>
      </w:r>
      <w:r w:rsidR="00737A67">
        <w:rPr>
          <w:rFonts w:ascii="Tahoma" w:eastAsia="Calibri" w:hAnsi="Tahoma" w:cs="Tahoma"/>
          <w:sz w:val="24"/>
          <w:szCs w:val="24"/>
        </w:rPr>
        <w:t>yayımlamaya ve MÜŞTERİ’</w:t>
      </w:r>
      <w:r w:rsidRPr="00B93567">
        <w:rPr>
          <w:rFonts w:ascii="Tahoma" w:eastAsia="Calibri" w:hAnsi="Tahoma" w:cs="Tahoma"/>
          <w:sz w:val="24"/>
          <w:szCs w:val="24"/>
        </w:rPr>
        <w:t>nin sözleşmede yer alan hizmetlerden faydalanan internet sitesinin en alt bölümünde sabit olarak kuruluş logosunu, linkini ve hizmetle ilgili kısa bilgisini bulundurmaya yetkisi olduğunu MÜŞTERİ kabul ve beyan eder.</w:t>
      </w:r>
    </w:p>
    <w:p w14:paraId="1C11306E" w14:textId="77777777" w:rsidR="00C77F69" w:rsidRPr="00B93567" w:rsidRDefault="00C77F69" w:rsidP="00C77F69">
      <w:pPr>
        <w:pStyle w:val="ListeParagraf"/>
        <w:spacing w:before="60" w:after="60" w:line="312" w:lineRule="auto"/>
        <w:ind w:left="0"/>
        <w:jc w:val="both"/>
        <w:rPr>
          <w:rFonts w:ascii="Tahoma" w:eastAsia="Calibri" w:hAnsi="Tahoma" w:cs="Tahoma"/>
          <w:sz w:val="24"/>
          <w:szCs w:val="24"/>
        </w:rPr>
      </w:pPr>
    </w:p>
    <w:p w14:paraId="558852E2" w14:textId="77777777" w:rsidR="00A769F6" w:rsidRPr="00B93567" w:rsidRDefault="00A769F6" w:rsidP="00B93567">
      <w:pPr>
        <w:spacing w:before="60" w:after="60" w:line="312" w:lineRule="auto"/>
        <w:jc w:val="both"/>
        <w:rPr>
          <w:rFonts w:ascii="Tahoma" w:eastAsia="Calibri" w:hAnsi="Tahoma" w:cs="Tahoma"/>
          <w:b/>
          <w:sz w:val="24"/>
          <w:szCs w:val="24"/>
        </w:rPr>
      </w:pPr>
      <w:r w:rsidRPr="00B93567">
        <w:rPr>
          <w:rFonts w:ascii="Tahoma" w:eastAsia="Calibri" w:hAnsi="Tahoma" w:cs="Tahoma"/>
          <w:b/>
          <w:sz w:val="24"/>
          <w:szCs w:val="24"/>
        </w:rPr>
        <w:t>3. GİZLİLİK İLKESİ</w:t>
      </w:r>
    </w:p>
    <w:p w14:paraId="69E08323" w14:textId="04D4A0F0" w:rsidR="00A769F6" w:rsidRDefault="00737A67" w:rsidP="00B93567">
      <w:pPr>
        <w:pStyle w:val="ListeParagraf"/>
        <w:numPr>
          <w:ilvl w:val="0"/>
          <w:numId w:val="7"/>
        </w:numPr>
        <w:spacing w:before="60" w:after="60" w:line="312" w:lineRule="auto"/>
        <w:ind w:left="0" w:firstLine="0"/>
        <w:jc w:val="both"/>
        <w:rPr>
          <w:rFonts w:ascii="Tahoma" w:eastAsia="Calibri" w:hAnsi="Tahoma" w:cs="Tahoma"/>
          <w:sz w:val="24"/>
          <w:szCs w:val="24"/>
        </w:rPr>
      </w:pPr>
      <w:r>
        <w:rPr>
          <w:rFonts w:ascii="Tahoma" w:eastAsia="Calibri" w:hAnsi="Tahoma" w:cs="Tahoma"/>
          <w:sz w:val="24"/>
          <w:szCs w:val="24"/>
        </w:rPr>
        <w:t>Kuruluşumuz, MÜŞTERİ’</w:t>
      </w:r>
      <w:r w:rsidR="00A769F6" w:rsidRPr="00B93567">
        <w:rPr>
          <w:rFonts w:ascii="Tahoma" w:eastAsia="Calibri" w:hAnsi="Tahoma" w:cs="Tahoma"/>
          <w:sz w:val="24"/>
          <w:szCs w:val="24"/>
        </w:rPr>
        <w:t>nin tüm bilgilerinin gizliliğini ve güvenliğini taahhüt eder. Gerek kuruluşumuz gerekse herhangi bir üçün</w:t>
      </w:r>
      <w:r w:rsidR="008A4320">
        <w:rPr>
          <w:rFonts w:ascii="Tahoma" w:eastAsia="Calibri" w:hAnsi="Tahoma" w:cs="Tahoma"/>
          <w:sz w:val="24"/>
          <w:szCs w:val="24"/>
        </w:rPr>
        <w:t>cü şahıs veya firmanın MÜŞTERİ'</w:t>
      </w:r>
      <w:r w:rsidR="00A769F6" w:rsidRPr="00B93567">
        <w:rPr>
          <w:rFonts w:ascii="Tahoma" w:eastAsia="Calibri" w:hAnsi="Tahoma" w:cs="Tahoma"/>
          <w:sz w:val="24"/>
          <w:szCs w:val="24"/>
        </w:rPr>
        <w:t>ye ait özel bilgilere teknik olarak erişemeyeceği için bu taahhüt garanti altındadır. Bu taahhüt yasal otoritelerden gelecek olan bilgilendirme talepleri için geçerli değildir.</w:t>
      </w:r>
    </w:p>
    <w:p w14:paraId="6513CA27" w14:textId="3C3E19E1" w:rsidR="00A769F6" w:rsidRDefault="00A769F6" w:rsidP="00B93567">
      <w:pPr>
        <w:pStyle w:val="ListeParagraf"/>
        <w:numPr>
          <w:ilvl w:val="0"/>
          <w:numId w:val="7"/>
        </w:numPr>
        <w:spacing w:before="60" w:after="60" w:line="312" w:lineRule="auto"/>
        <w:ind w:left="0" w:firstLine="0"/>
        <w:jc w:val="both"/>
        <w:rPr>
          <w:rFonts w:ascii="Tahoma" w:eastAsia="Calibri" w:hAnsi="Tahoma" w:cs="Tahoma"/>
          <w:sz w:val="24"/>
          <w:szCs w:val="24"/>
        </w:rPr>
      </w:pPr>
      <w:r w:rsidRPr="00B93567">
        <w:rPr>
          <w:rFonts w:ascii="Tahoma" w:eastAsia="Calibri" w:hAnsi="Tahoma" w:cs="Tahoma"/>
          <w:sz w:val="24"/>
          <w:szCs w:val="24"/>
        </w:rPr>
        <w:t xml:space="preserve">Yazılım kiralama hizmeti kurulumuz sunucularında barındırılır ve hiçbir şekilde kuruluşumuz dışında hiç kimse FTP erişimine, kaynak kodlarına müdahaleye, veri tabanına erişim ve müdahale yetkisine sahip değildir. Yazılım kaynak kodları ve veri tabanı kuruluşumuz kontrolü ve erişiminde olup her hakkı saklıdır. MÜŞTERİ kaynak kodları ve veri tabanı üzerinde kira karşılığı yararlanma hakkı dışında hiçbir hakka sahip değildir. Kodları veya veri tabanının kendisine verilmesini talep edemez, 3. </w:t>
      </w:r>
      <w:r w:rsidR="00737A67">
        <w:rPr>
          <w:rFonts w:ascii="Tahoma" w:eastAsia="Calibri" w:hAnsi="Tahoma" w:cs="Tahoma"/>
          <w:sz w:val="24"/>
          <w:szCs w:val="24"/>
        </w:rPr>
        <w:t>k</w:t>
      </w:r>
      <w:r w:rsidRPr="00B93567">
        <w:rPr>
          <w:rFonts w:ascii="Tahoma" w:eastAsia="Calibri" w:hAnsi="Tahoma" w:cs="Tahoma"/>
          <w:sz w:val="24"/>
          <w:szCs w:val="24"/>
        </w:rPr>
        <w:t>işilerle paylaşamaz ve kendisi de hiçbir şekilde alamaz.</w:t>
      </w:r>
    </w:p>
    <w:p w14:paraId="433F1E59" w14:textId="2DA75DEC" w:rsidR="00A769F6" w:rsidRDefault="00A769F6" w:rsidP="00B93567">
      <w:pPr>
        <w:pStyle w:val="ListeParagraf"/>
        <w:numPr>
          <w:ilvl w:val="0"/>
          <w:numId w:val="7"/>
        </w:numPr>
        <w:spacing w:before="60" w:after="60" w:line="312" w:lineRule="auto"/>
        <w:ind w:left="0" w:firstLine="0"/>
        <w:jc w:val="both"/>
        <w:rPr>
          <w:rFonts w:ascii="Tahoma" w:eastAsia="Calibri" w:hAnsi="Tahoma" w:cs="Tahoma"/>
          <w:sz w:val="24"/>
          <w:szCs w:val="24"/>
        </w:rPr>
      </w:pPr>
      <w:r w:rsidRPr="00B93567">
        <w:rPr>
          <w:rFonts w:ascii="Tahoma" w:eastAsia="Calibri" w:hAnsi="Tahoma" w:cs="Tahoma"/>
          <w:sz w:val="24"/>
          <w:szCs w:val="24"/>
        </w:rPr>
        <w:t xml:space="preserve">Müşterinin yapacağı mail order ve kredi kartı odaklı satışlarda kredi kartı bilgilerini kuruluşumuz kesinlikle sunucu üzerinde bulundurmaz. Burada doğabilecek kredi kartı yanlışlıklarında ve hatalarından bu bilgilerin sunucularında tutulmadığından ve bu bilgileri görmediği için </w:t>
      </w:r>
      <w:r w:rsidR="00232360" w:rsidRPr="00B93567">
        <w:rPr>
          <w:rFonts w:ascii="Tahoma" w:eastAsia="Calibri" w:hAnsi="Tahoma" w:cs="Tahoma"/>
          <w:sz w:val="24"/>
          <w:szCs w:val="24"/>
        </w:rPr>
        <w:t xml:space="preserve">kuruluşumuz </w:t>
      </w:r>
      <w:r w:rsidR="00737A67">
        <w:rPr>
          <w:rFonts w:ascii="Tahoma" w:eastAsia="Calibri" w:hAnsi="Tahoma" w:cs="Tahoma"/>
          <w:sz w:val="24"/>
          <w:szCs w:val="24"/>
        </w:rPr>
        <w:t>sorumlu tutulamaz. 3. k</w:t>
      </w:r>
      <w:r w:rsidRPr="00B93567">
        <w:rPr>
          <w:rFonts w:ascii="Tahoma" w:eastAsia="Calibri" w:hAnsi="Tahoma" w:cs="Tahoma"/>
          <w:sz w:val="24"/>
          <w:szCs w:val="24"/>
        </w:rPr>
        <w:t>işilere ait tüm mali ve kişisel bilgilerle ilgili hukuki sorumluluk kuruluşumuzun açık olarak (teknik kusur ya da gerekli güvenlik önlemlerinin alınmasında ihlal ya</w:t>
      </w:r>
      <w:r w:rsidR="00737A67">
        <w:rPr>
          <w:rFonts w:ascii="Tahoma" w:eastAsia="Calibri" w:hAnsi="Tahoma" w:cs="Tahoma"/>
          <w:sz w:val="24"/>
          <w:szCs w:val="24"/>
        </w:rPr>
        <w:t>ptığı sabit olmadıkça) MÜŞTERİ’</w:t>
      </w:r>
      <w:r w:rsidRPr="00B93567">
        <w:rPr>
          <w:rFonts w:ascii="Tahoma" w:eastAsia="Calibri" w:hAnsi="Tahoma" w:cs="Tahoma"/>
          <w:sz w:val="24"/>
          <w:szCs w:val="24"/>
        </w:rPr>
        <w:t>ye aittir.</w:t>
      </w:r>
    </w:p>
    <w:p w14:paraId="677C108D" w14:textId="7600594E" w:rsidR="00A769F6" w:rsidRDefault="00A769F6" w:rsidP="00B93567">
      <w:pPr>
        <w:pStyle w:val="ListeParagraf"/>
        <w:numPr>
          <w:ilvl w:val="0"/>
          <w:numId w:val="7"/>
        </w:numPr>
        <w:spacing w:before="60" w:after="60" w:line="312" w:lineRule="auto"/>
        <w:ind w:left="0" w:firstLine="0"/>
        <w:jc w:val="both"/>
        <w:rPr>
          <w:rFonts w:ascii="Tahoma" w:eastAsia="Calibri" w:hAnsi="Tahoma" w:cs="Tahoma"/>
          <w:sz w:val="24"/>
          <w:szCs w:val="24"/>
        </w:rPr>
      </w:pPr>
      <w:r w:rsidRPr="00B93567">
        <w:rPr>
          <w:rFonts w:ascii="Tahoma" w:eastAsia="Calibri" w:hAnsi="Tahoma" w:cs="Tahoma"/>
          <w:sz w:val="24"/>
          <w:szCs w:val="24"/>
        </w:rPr>
        <w:t xml:space="preserve">Kuruluşumuz herhangi bir kredi kartı dolandırıcılığına karşı müşterilerine 3-D Secure POS (3D Güvenlik Protokolü) Altyapıları'nı kullanmasını önerir. Kuruluşumuz tüm bankalar için 3D Secure altyapılarının kullanım garantisini teknik nedenlerle verememektedir. Şüpheli işlemlerde bankadan teyit alınmasını ve teyit alınmadan ürün </w:t>
      </w:r>
      <w:r w:rsidRPr="00B93567">
        <w:rPr>
          <w:rFonts w:ascii="Tahoma" w:eastAsia="Calibri" w:hAnsi="Tahoma" w:cs="Tahoma"/>
          <w:sz w:val="24"/>
          <w:szCs w:val="24"/>
        </w:rPr>
        <w:lastRenderedPageBreak/>
        <w:t>gönderimi yapılmamasını önerir. 3D Secure POS kullanımında çıkabilecek problemlerden kuruluşumuz sorumlu değildir. 3D Secure POS sistemi kullanmayan müşteriler kredi kartı işlemlerinde çalıştıkları bankalardan gerekli kart bilgileri teyidini almamaları halinde oluşacak zararlardan kuruluşumuz sorumlu tutulamaz.</w:t>
      </w:r>
    </w:p>
    <w:p w14:paraId="1D93D15C" w14:textId="59D91336" w:rsidR="00A769F6" w:rsidRDefault="00A769F6" w:rsidP="00B93567">
      <w:pPr>
        <w:pStyle w:val="ListeParagraf"/>
        <w:numPr>
          <w:ilvl w:val="0"/>
          <w:numId w:val="7"/>
        </w:numPr>
        <w:spacing w:before="60" w:after="60" w:line="312" w:lineRule="auto"/>
        <w:ind w:left="0" w:firstLine="0"/>
        <w:jc w:val="both"/>
        <w:rPr>
          <w:rFonts w:ascii="Tahoma" w:eastAsia="Calibri" w:hAnsi="Tahoma" w:cs="Tahoma"/>
          <w:sz w:val="24"/>
          <w:szCs w:val="24"/>
        </w:rPr>
      </w:pPr>
      <w:r w:rsidRPr="00B93567">
        <w:rPr>
          <w:rFonts w:ascii="Tahoma" w:eastAsia="Calibri" w:hAnsi="Tahoma" w:cs="Tahoma"/>
          <w:sz w:val="24"/>
          <w:szCs w:val="24"/>
        </w:rPr>
        <w:t>Müşteri ve kuruluşumuz kendi aralarında yazılı, sözlü, manyetik ortamda veya başka bir şekilde aktarılan tüm fikir, bilgi, içerik ve belgeler hakkında gizlilik esaslarına uygun hareket edecek</w:t>
      </w:r>
      <w:r w:rsidR="00232360" w:rsidRPr="00B93567">
        <w:rPr>
          <w:rFonts w:ascii="Tahoma" w:eastAsia="Calibri" w:hAnsi="Tahoma" w:cs="Tahoma"/>
          <w:sz w:val="24"/>
          <w:szCs w:val="24"/>
        </w:rPr>
        <w:t xml:space="preserve"> olup,</w:t>
      </w:r>
      <w:r w:rsidRPr="00B93567">
        <w:rPr>
          <w:rFonts w:ascii="Tahoma" w:eastAsia="Calibri" w:hAnsi="Tahoma" w:cs="Tahoma"/>
          <w:sz w:val="24"/>
          <w:szCs w:val="24"/>
        </w:rPr>
        <w:t xml:space="preserve"> bu bilgileri sözleşmenin amacı dışında hiçbir şekilde kullanmayacak, dağıtmayacak, hiçbir şekilde üçüncü kişilere aktarmayacak, henüz kamuya duyurulmamış ürün ve hizmetlere ilişkin her türlü belge ve bilginin gizli tutulmasını sağlayacak ve bu bilgilerin yetkisiz kişilerce kullanılmasını önlemek için azami güvenlik önlemlerini alacaktır.</w:t>
      </w:r>
    </w:p>
    <w:p w14:paraId="4AD36B9F" w14:textId="77777777" w:rsidR="00A769F6" w:rsidRDefault="00A769F6" w:rsidP="00B93567">
      <w:pPr>
        <w:pStyle w:val="ListeParagraf"/>
        <w:numPr>
          <w:ilvl w:val="0"/>
          <w:numId w:val="7"/>
        </w:numPr>
        <w:spacing w:before="60" w:after="60" w:line="312" w:lineRule="auto"/>
        <w:ind w:left="0" w:firstLine="0"/>
        <w:jc w:val="both"/>
        <w:rPr>
          <w:rFonts w:ascii="Tahoma" w:eastAsia="Calibri" w:hAnsi="Tahoma" w:cs="Tahoma"/>
          <w:sz w:val="24"/>
          <w:szCs w:val="24"/>
        </w:rPr>
      </w:pPr>
      <w:r w:rsidRPr="00B93567">
        <w:rPr>
          <w:rFonts w:ascii="Tahoma" w:eastAsia="Calibri" w:hAnsi="Tahoma" w:cs="Tahoma"/>
          <w:sz w:val="24"/>
          <w:szCs w:val="24"/>
        </w:rPr>
        <w:t>Hali hazırda kamunun bilgisine sunulmuş olan veya yürürlükteki tüm mevzuat gereği ve/veya herhangi bir devlet otoritesinin isteği üzerine açıklanması istenmiş veya istenebilecek olan veya gizlilik yükümlülüğü kapsamından önce veya bu kapsam içerisinde olmayan bir başka üçüncü şahıs tarafından bağımsız olarak elde edilmiş olan bilgiler, gizli bilgi kapsamı dışında olup bu maddeye istisna teşkil ederler.</w:t>
      </w:r>
    </w:p>
    <w:p w14:paraId="5A7BBD68" w14:textId="77777777" w:rsidR="00C77F69" w:rsidRPr="00B93567" w:rsidRDefault="00C77F69" w:rsidP="00C77F69">
      <w:pPr>
        <w:pStyle w:val="ListeParagraf"/>
        <w:spacing w:before="60" w:after="60" w:line="312" w:lineRule="auto"/>
        <w:ind w:left="0"/>
        <w:jc w:val="both"/>
        <w:rPr>
          <w:rFonts w:ascii="Tahoma" w:eastAsia="Calibri" w:hAnsi="Tahoma" w:cs="Tahoma"/>
          <w:sz w:val="24"/>
          <w:szCs w:val="24"/>
        </w:rPr>
      </w:pPr>
    </w:p>
    <w:p w14:paraId="13EF03F3" w14:textId="77777777" w:rsidR="00A769F6" w:rsidRPr="00B93567" w:rsidRDefault="00A769F6" w:rsidP="00B93567">
      <w:pPr>
        <w:spacing w:before="60" w:after="60" w:line="312" w:lineRule="auto"/>
        <w:jc w:val="both"/>
        <w:rPr>
          <w:rFonts w:ascii="Tahoma" w:eastAsia="Calibri" w:hAnsi="Tahoma" w:cs="Tahoma"/>
          <w:b/>
          <w:sz w:val="24"/>
          <w:szCs w:val="24"/>
        </w:rPr>
      </w:pPr>
      <w:r w:rsidRPr="00B93567">
        <w:rPr>
          <w:rFonts w:ascii="Tahoma" w:eastAsia="Calibri" w:hAnsi="Tahoma" w:cs="Tahoma"/>
          <w:b/>
          <w:sz w:val="24"/>
          <w:szCs w:val="24"/>
        </w:rPr>
        <w:t>4. MÜCBİR SEBEPLER</w:t>
      </w:r>
    </w:p>
    <w:p w14:paraId="537731C1" w14:textId="77777777" w:rsidR="00A769F6" w:rsidRDefault="00A769F6" w:rsidP="00B93567">
      <w:pPr>
        <w:pStyle w:val="ListeParagraf"/>
        <w:numPr>
          <w:ilvl w:val="0"/>
          <w:numId w:val="10"/>
        </w:numPr>
        <w:spacing w:before="60" w:after="60" w:line="312" w:lineRule="auto"/>
        <w:ind w:left="0" w:firstLine="0"/>
        <w:jc w:val="both"/>
        <w:rPr>
          <w:rFonts w:ascii="Tahoma" w:eastAsia="Calibri" w:hAnsi="Tahoma" w:cs="Tahoma"/>
          <w:sz w:val="24"/>
          <w:szCs w:val="24"/>
        </w:rPr>
      </w:pPr>
      <w:r w:rsidRPr="00B93567">
        <w:rPr>
          <w:rFonts w:ascii="Tahoma" w:eastAsia="Calibri" w:hAnsi="Tahoma" w:cs="Tahoma"/>
          <w:sz w:val="24"/>
          <w:szCs w:val="24"/>
        </w:rPr>
        <w:t xml:space="preserve">Doğal afetler, yangın, hükümetin faaliyetleri, ulusal seferberlik halleri, ayaklanmalar, savaş ya da savaş girişimleri, grev, lokavt gibi burada yazılı olanlarla sınırlı olmamak kaydıyla, sözleşmenin imzalandığı tarihte var olmayan ve öngörülmeyen ve tarafların kontrolleri dışında gelişen, ortaya çıkmasıyla taraflardan birinin ya da her ikisinin de sözleşme ile yüklendikleri borç ve sorumluluklarını tamamen yerine getirmelerini ya da bunları zamanında yerine getirmelerini imkânsızlaştıran haller, küresel ya da ülkesel çapta yaşanan bilişim, telekomünikasyon, iletişim, GSM, servis ağlayıcı sorunları mücbir sebepler olarak kabul edilecektir. </w:t>
      </w:r>
    </w:p>
    <w:p w14:paraId="1EBCA6F6" w14:textId="77777777" w:rsidR="00A769F6" w:rsidRDefault="00A769F6" w:rsidP="00B93567">
      <w:pPr>
        <w:pStyle w:val="ListeParagraf"/>
        <w:numPr>
          <w:ilvl w:val="0"/>
          <w:numId w:val="10"/>
        </w:numPr>
        <w:spacing w:before="60" w:after="60" w:line="312" w:lineRule="auto"/>
        <w:ind w:left="0" w:firstLine="0"/>
        <w:jc w:val="both"/>
        <w:rPr>
          <w:rFonts w:ascii="Tahoma" w:eastAsia="Calibri" w:hAnsi="Tahoma" w:cs="Tahoma"/>
          <w:sz w:val="24"/>
          <w:szCs w:val="24"/>
        </w:rPr>
      </w:pPr>
      <w:r w:rsidRPr="00B93567">
        <w:rPr>
          <w:rFonts w:ascii="Tahoma" w:eastAsia="Calibri" w:hAnsi="Tahoma" w:cs="Tahoma"/>
          <w:sz w:val="24"/>
          <w:szCs w:val="24"/>
        </w:rPr>
        <w:t>Bu nedenlerden birisi meydana gelirse tarafların bu sözleşmeden kaynaklanan yükümlülükleri askıya alınır. Bu sebep, 30 gün süreyle devam ederse taraflardan herhangi biri sözleşmeyi tazminatsız olarak feshedebilir. Ancak tarafların fesihten önce tahakkuk eden hak ve alacakları saklı kalır ve iade edilmez.</w:t>
      </w:r>
    </w:p>
    <w:p w14:paraId="581E29A1" w14:textId="77777777" w:rsidR="00C77F69" w:rsidRPr="00B93567" w:rsidRDefault="00C77F69" w:rsidP="00C77F69">
      <w:pPr>
        <w:pStyle w:val="ListeParagraf"/>
        <w:spacing w:before="60" w:after="60" w:line="312" w:lineRule="auto"/>
        <w:ind w:left="0"/>
        <w:jc w:val="both"/>
        <w:rPr>
          <w:rFonts w:ascii="Tahoma" w:eastAsia="Calibri" w:hAnsi="Tahoma" w:cs="Tahoma"/>
          <w:sz w:val="24"/>
          <w:szCs w:val="24"/>
        </w:rPr>
      </w:pPr>
    </w:p>
    <w:p w14:paraId="1BDE8343" w14:textId="77777777" w:rsidR="00A769F6" w:rsidRPr="00B93567" w:rsidRDefault="00A769F6" w:rsidP="00B93567">
      <w:pPr>
        <w:spacing w:before="60" w:after="60" w:line="312" w:lineRule="auto"/>
        <w:jc w:val="both"/>
        <w:rPr>
          <w:rFonts w:ascii="Tahoma" w:eastAsia="Calibri" w:hAnsi="Tahoma" w:cs="Tahoma"/>
          <w:b/>
          <w:sz w:val="24"/>
          <w:szCs w:val="24"/>
        </w:rPr>
      </w:pPr>
      <w:r w:rsidRPr="00B93567">
        <w:rPr>
          <w:rFonts w:ascii="Tahoma" w:eastAsia="Calibri" w:hAnsi="Tahoma" w:cs="Tahoma"/>
          <w:b/>
          <w:sz w:val="24"/>
          <w:szCs w:val="24"/>
        </w:rPr>
        <w:t>5. HUKUKİ ESASLAR</w:t>
      </w:r>
    </w:p>
    <w:p w14:paraId="5C923FEB" w14:textId="18A0D0FF" w:rsidR="00C77F69" w:rsidRDefault="00A769F6" w:rsidP="001A1D06">
      <w:pPr>
        <w:pStyle w:val="ListeParagraf"/>
        <w:numPr>
          <w:ilvl w:val="0"/>
          <w:numId w:val="8"/>
        </w:numPr>
        <w:spacing w:before="60" w:after="60" w:line="312" w:lineRule="auto"/>
        <w:ind w:left="0" w:firstLine="0"/>
        <w:jc w:val="both"/>
        <w:rPr>
          <w:rFonts w:ascii="Tahoma" w:eastAsia="Calibri" w:hAnsi="Tahoma" w:cs="Tahoma"/>
          <w:sz w:val="24"/>
          <w:szCs w:val="24"/>
        </w:rPr>
      </w:pPr>
      <w:r w:rsidRPr="00C77F69">
        <w:rPr>
          <w:rFonts w:ascii="Tahoma" w:eastAsia="Calibri" w:hAnsi="Tahoma" w:cs="Tahoma"/>
          <w:sz w:val="24"/>
          <w:szCs w:val="24"/>
        </w:rPr>
        <w:t xml:space="preserve">İş bu sözleşmenin yürürlüğe girmesinden itibaren her iki tarafın da yapılacak olan her türlü mal, hizmet ve diğer ticari ilişkiler sonucu doğacak olan alacak ve borçlar, resmi defterlerde karşılıklı cari hesap olarak yürütülecektir. İş bu sözleşme ayrı bir sözleşme yapılmasına gerek kalmaksızın, tüm detaylarıyla ayrıca CARİ HESAP SÖZLEŞMESİ </w:t>
      </w:r>
      <w:r w:rsidRPr="00C77F69">
        <w:rPr>
          <w:rFonts w:ascii="Tahoma" w:eastAsia="Calibri" w:hAnsi="Tahoma" w:cs="Tahoma"/>
          <w:sz w:val="24"/>
          <w:szCs w:val="24"/>
        </w:rPr>
        <w:lastRenderedPageBreak/>
        <w:t>hükmündedir. Taraflar aralarında cari hesap sözleşmesi bulunduğunu ve iş bu sözleş</w:t>
      </w:r>
      <w:r w:rsidR="00737A67">
        <w:rPr>
          <w:rFonts w:ascii="Tahoma" w:eastAsia="Calibri" w:hAnsi="Tahoma" w:cs="Tahoma"/>
          <w:sz w:val="24"/>
          <w:szCs w:val="24"/>
        </w:rPr>
        <w:t>mede yer almayan hususlarda TTK</w:t>
      </w:r>
      <w:r w:rsidRPr="00C77F69">
        <w:rPr>
          <w:rFonts w:ascii="Tahoma" w:eastAsia="Calibri" w:hAnsi="Tahoma" w:cs="Tahoma"/>
          <w:sz w:val="24"/>
          <w:szCs w:val="24"/>
        </w:rPr>
        <w:t xml:space="preserve"> ilgili hükümlerinin geçerli olduğunu beyan ederler.</w:t>
      </w:r>
    </w:p>
    <w:p w14:paraId="39A9136C" w14:textId="71AB11B6" w:rsidR="00A769F6" w:rsidRDefault="00A769F6" w:rsidP="001A1D06">
      <w:pPr>
        <w:pStyle w:val="ListeParagraf"/>
        <w:numPr>
          <w:ilvl w:val="0"/>
          <w:numId w:val="8"/>
        </w:numPr>
        <w:spacing w:before="60" w:after="60" w:line="312" w:lineRule="auto"/>
        <w:ind w:left="0" w:firstLine="0"/>
        <w:jc w:val="both"/>
        <w:rPr>
          <w:rFonts w:ascii="Tahoma" w:eastAsia="Calibri" w:hAnsi="Tahoma" w:cs="Tahoma"/>
          <w:sz w:val="24"/>
          <w:szCs w:val="24"/>
        </w:rPr>
      </w:pPr>
      <w:r w:rsidRPr="00C77F69">
        <w:rPr>
          <w:rFonts w:ascii="Tahoma" w:eastAsia="Calibri" w:hAnsi="Tahoma" w:cs="Tahoma"/>
          <w:sz w:val="24"/>
          <w:szCs w:val="24"/>
        </w:rPr>
        <w:t>Her iki taraf genel ticari yasa, ahlak ve düsturlara göre hareket edeceğini, iyi niyet çerçevesinde karşılıklı çıkarlarını koruyacağını ve ticari faaliyetlerini tamamıyla T.C. ticari hukuk sistemine uygun olarak sürdüreceğini kabul ve taahhüt eder.</w:t>
      </w:r>
    </w:p>
    <w:p w14:paraId="265AF8EB" w14:textId="77777777" w:rsidR="00A769F6" w:rsidRDefault="00A769F6" w:rsidP="00B93567">
      <w:pPr>
        <w:pStyle w:val="ListeParagraf"/>
        <w:numPr>
          <w:ilvl w:val="0"/>
          <w:numId w:val="8"/>
        </w:numPr>
        <w:spacing w:before="60" w:after="60" w:line="312" w:lineRule="auto"/>
        <w:ind w:left="0" w:firstLine="0"/>
        <w:jc w:val="both"/>
        <w:rPr>
          <w:rFonts w:ascii="Tahoma" w:eastAsia="Calibri" w:hAnsi="Tahoma" w:cs="Tahoma"/>
          <w:sz w:val="24"/>
          <w:szCs w:val="24"/>
        </w:rPr>
      </w:pPr>
      <w:r w:rsidRPr="00B93567">
        <w:rPr>
          <w:rFonts w:ascii="Tahoma" w:eastAsia="Calibri" w:hAnsi="Tahoma" w:cs="Tahoma"/>
          <w:sz w:val="24"/>
          <w:szCs w:val="24"/>
        </w:rPr>
        <w:t>Sözleşmeyle ilgili her türlü hukuki anlaşmazlıkta Türk Hukuku uygulanır ve Türk mahkemeleri yetkilidir. MÜŞTERİ’nin yurtdışı merkezli olması ya da alan adı tahsisinin yurtdışı kaynaklı olması Türk Hukukunun geçerliliğini etkilemez.</w:t>
      </w:r>
    </w:p>
    <w:p w14:paraId="0B0C0B51" w14:textId="77777777" w:rsidR="00A769F6" w:rsidRPr="00B93567" w:rsidRDefault="00A769F6" w:rsidP="00B93567">
      <w:pPr>
        <w:pStyle w:val="ListeParagraf"/>
        <w:numPr>
          <w:ilvl w:val="0"/>
          <w:numId w:val="8"/>
        </w:numPr>
        <w:spacing w:before="60" w:after="60" w:line="312" w:lineRule="auto"/>
        <w:ind w:left="0" w:firstLine="0"/>
        <w:jc w:val="both"/>
        <w:rPr>
          <w:rFonts w:ascii="Tahoma" w:eastAsia="Calibri" w:hAnsi="Tahoma" w:cs="Tahoma"/>
          <w:b/>
          <w:sz w:val="24"/>
          <w:szCs w:val="24"/>
        </w:rPr>
      </w:pPr>
      <w:r w:rsidRPr="00B93567">
        <w:rPr>
          <w:rFonts w:ascii="Tahoma" w:eastAsia="Calibri" w:hAnsi="Tahoma" w:cs="Tahoma"/>
          <w:sz w:val="24"/>
          <w:szCs w:val="24"/>
        </w:rPr>
        <w:t>Taraflar, Fikir ve Sanat Eserleri Yasası, Markaların Korunması Hakkındaki Kanun Hükmünde Kararname, Türk Ticaret Yasası, Patent Haklarının Korunması Hakkındaki Kanun Hükmünde Kararname, Türk Ceza Yasası ve diğer ilgili yasaların hükümlerine uymayı baştan kabul, beyan ve taahhüt eder.</w:t>
      </w:r>
    </w:p>
    <w:p w14:paraId="681AE1E3" w14:textId="77777777" w:rsidR="00A769F6" w:rsidRDefault="00A769F6" w:rsidP="00B93567">
      <w:pPr>
        <w:pStyle w:val="ListeParagraf"/>
        <w:numPr>
          <w:ilvl w:val="0"/>
          <w:numId w:val="8"/>
        </w:numPr>
        <w:spacing w:before="60" w:after="60" w:line="312" w:lineRule="auto"/>
        <w:ind w:left="0" w:firstLine="0"/>
        <w:jc w:val="both"/>
        <w:rPr>
          <w:rFonts w:ascii="Tahoma" w:eastAsia="Calibri" w:hAnsi="Tahoma" w:cs="Tahoma"/>
          <w:sz w:val="24"/>
          <w:szCs w:val="24"/>
        </w:rPr>
      </w:pPr>
      <w:r w:rsidRPr="00B93567">
        <w:rPr>
          <w:rFonts w:ascii="Tahoma" w:eastAsia="Calibri" w:hAnsi="Tahoma" w:cs="Tahoma"/>
          <w:sz w:val="24"/>
          <w:szCs w:val="24"/>
        </w:rPr>
        <w:t>Taraflar Türk Hukukuna tabi oldukları için; sözleşmenin imzalanmasından sonra gerçekleşebilecek yasa değişiklikleri veya kanuni düzenlemelere riayet etmek zorundadırlar. Sonradan ortaya çıkabilecek hukuki düzenlemeler sözleşmenin geçerliliğini etkilemeyecektir.</w:t>
      </w:r>
    </w:p>
    <w:p w14:paraId="6A58BBE5" w14:textId="2EF73C33" w:rsidR="00A769F6" w:rsidRDefault="00A769F6" w:rsidP="00B93567">
      <w:pPr>
        <w:pStyle w:val="ListeParagraf"/>
        <w:numPr>
          <w:ilvl w:val="0"/>
          <w:numId w:val="8"/>
        </w:numPr>
        <w:spacing w:before="60" w:after="60" w:line="312" w:lineRule="auto"/>
        <w:ind w:left="0" w:firstLine="0"/>
        <w:jc w:val="both"/>
        <w:rPr>
          <w:rFonts w:ascii="Tahoma" w:eastAsia="Calibri" w:hAnsi="Tahoma" w:cs="Tahoma"/>
          <w:sz w:val="24"/>
          <w:szCs w:val="24"/>
        </w:rPr>
      </w:pPr>
      <w:r w:rsidRPr="00B93567">
        <w:rPr>
          <w:rFonts w:ascii="Tahoma" w:eastAsia="Calibri" w:hAnsi="Tahoma" w:cs="Tahoma"/>
          <w:sz w:val="24"/>
          <w:szCs w:val="24"/>
        </w:rPr>
        <w:t>HEXAGON ISO SOFTWARE Yazılımında kullanıcıya ait olan ve kullanıcı tarafından doldurulması ve yönetilmesi gereken kısımlardan ve içeriklerden kuruluşumuz sorumlu değildir. MÜŞTERİ</w:t>
      </w:r>
      <w:r w:rsidR="00A65874">
        <w:rPr>
          <w:rFonts w:ascii="Tahoma" w:eastAsia="Calibri" w:hAnsi="Tahoma" w:cs="Tahoma"/>
          <w:sz w:val="24"/>
          <w:szCs w:val="24"/>
        </w:rPr>
        <w:t>,</w:t>
      </w:r>
      <w:r w:rsidRPr="00B93567">
        <w:rPr>
          <w:rFonts w:ascii="Tahoma" w:eastAsia="Calibri" w:hAnsi="Tahoma" w:cs="Tahoma"/>
          <w:sz w:val="24"/>
          <w:szCs w:val="24"/>
        </w:rPr>
        <w:t xml:space="preserve"> sözleşmeye konu internet alan adı içerisinde bulundurduğu tüm içerikten, HEXAGON ISO SOFTWARE Yazılımı ile ticaretini yaptığı ürün ve hizmetlerden ve bunlarla ilgili bankacılık işlemlerinden sorumludur.</w:t>
      </w:r>
      <w:r w:rsidR="00381988">
        <w:rPr>
          <w:rFonts w:ascii="Tahoma" w:eastAsia="Calibri" w:hAnsi="Tahoma" w:cs="Tahoma"/>
          <w:sz w:val="24"/>
          <w:szCs w:val="24"/>
        </w:rPr>
        <w:t xml:space="preserve"> </w:t>
      </w:r>
      <w:r w:rsidRPr="00B93567">
        <w:rPr>
          <w:rFonts w:ascii="Tahoma" w:eastAsia="Calibri" w:hAnsi="Tahoma" w:cs="Tahoma"/>
          <w:sz w:val="24"/>
          <w:szCs w:val="24"/>
        </w:rPr>
        <w:t>Bu hususlarda kuruluşumuzun herhangi bir sorumluluğu bulunmaz.</w:t>
      </w:r>
      <w:r w:rsidR="00381988">
        <w:rPr>
          <w:rFonts w:ascii="Tahoma" w:eastAsia="Calibri" w:hAnsi="Tahoma" w:cs="Tahoma"/>
          <w:sz w:val="24"/>
          <w:szCs w:val="24"/>
        </w:rPr>
        <w:t xml:space="preserve"> </w:t>
      </w:r>
    </w:p>
    <w:p w14:paraId="692D38C0" w14:textId="3C80980F" w:rsidR="00A769F6" w:rsidRDefault="009769A1" w:rsidP="00B93567">
      <w:pPr>
        <w:pStyle w:val="ListeParagraf"/>
        <w:numPr>
          <w:ilvl w:val="0"/>
          <w:numId w:val="8"/>
        </w:numPr>
        <w:spacing w:before="60" w:after="60" w:line="312" w:lineRule="auto"/>
        <w:ind w:left="0" w:firstLine="0"/>
        <w:jc w:val="both"/>
        <w:rPr>
          <w:rFonts w:ascii="Tahoma" w:eastAsia="Calibri" w:hAnsi="Tahoma" w:cs="Tahoma"/>
          <w:sz w:val="24"/>
          <w:szCs w:val="24"/>
        </w:rPr>
      </w:pPr>
      <w:r>
        <w:rPr>
          <w:rFonts w:ascii="Tahoma" w:eastAsia="Calibri" w:hAnsi="Tahoma" w:cs="Tahoma"/>
          <w:sz w:val="24"/>
          <w:szCs w:val="24"/>
        </w:rPr>
        <w:t>MÜŞTERİ’</w:t>
      </w:r>
      <w:r w:rsidR="00A769F6" w:rsidRPr="00B93567">
        <w:rPr>
          <w:rFonts w:ascii="Tahoma" w:eastAsia="Calibri" w:hAnsi="Tahoma" w:cs="Tahoma"/>
          <w:sz w:val="24"/>
          <w:szCs w:val="24"/>
        </w:rPr>
        <w:t>ye ait olan ve kanunen suç teşkil eden her türlü içerikten MÜŞTERİ sorumlu olup, kuruluşumuzun her hangi bir içerik denetleme sorumluluğu bulunmamaktadır. 5651 Sayılı Kanunun 9. maddesi gereğince MÜŞTERİ’ye ait haksız veya suç teşkil eden içerik MÜŞTERİ’ye ayrıca bir ihtara gerek kalmaksızın yayından kaldırılabilir ya da gerekli hallerde internet sitesi tamamıyla kapatılabilir. 5651 Sayılı Kanun’dan kaynaklanan bu hakkın kuruluşumuz tarafından kullanılması durumunda MÜŞTERİ</w:t>
      </w:r>
      <w:r w:rsidR="00A65874">
        <w:rPr>
          <w:rFonts w:ascii="Tahoma" w:eastAsia="Calibri" w:hAnsi="Tahoma" w:cs="Tahoma"/>
          <w:sz w:val="24"/>
          <w:szCs w:val="24"/>
        </w:rPr>
        <w:t>,</w:t>
      </w:r>
      <w:r w:rsidR="00A769F6" w:rsidRPr="00B93567">
        <w:rPr>
          <w:rFonts w:ascii="Tahoma" w:eastAsia="Calibri" w:hAnsi="Tahoma" w:cs="Tahoma"/>
          <w:sz w:val="24"/>
          <w:szCs w:val="24"/>
        </w:rPr>
        <w:t xml:space="preserve"> kaldırılan içerikle ilgili hiçbir hak ya da tazminat talep edemez. Ancak içeriğin kaldırılmasına gerek </w:t>
      </w:r>
      <w:r w:rsidR="00FB3856">
        <w:rPr>
          <w:rFonts w:ascii="Tahoma" w:eastAsia="Calibri" w:hAnsi="Tahoma" w:cs="Tahoma"/>
          <w:sz w:val="24"/>
          <w:szCs w:val="24"/>
        </w:rPr>
        <w:t>olmadığına dair yasal bir belge</w:t>
      </w:r>
      <w:r w:rsidR="00A769F6" w:rsidRPr="00B93567">
        <w:rPr>
          <w:rFonts w:ascii="Tahoma" w:eastAsia="Calibri" w:hAnsi="Tahoma" w:cs="Tahoma"/>
          <w:sz w:val="24"/>
          <w:szCs w:val="24"/>
        </w:rPr>
        <w:t>nin (mahkeme ilamı vs.) kuruluşumuza sunulması durumda içerik derhal yayına alınır.</w:t>
      </w:r>
    </w:p>
    <w:p w14:paraId="06E7018F" w14:textId="77777777" w:rsidR="00A769F6" w:rsidRDefault="00A769F6" w:rsidP="00B93567">
      <w:pPr>
        <w:pStyle w:val="ListeParagraf"/>
        <w:numPr>
          <w:ilvl w:val="0"/>
          <w:numId w:val="8"/>
        </w:numPr>
        <w:spacing w:before="60" w:after="60" w:line="312" w:lineRule="auto"/>
        <w:ind w:left="0" w:firstLine="0"/>
        <w:jc w:val="both"/>
        <w:rPr>
          <w:rFonts w:ascii="Tahoma" w:eastAsia="Calibri" w:hAnsi="Tahoma" w:cs="Tahoma"/>
          <w:sz w:val="24"/>
          <w:szCs w:val="24"/>
        </w:rPr>
      </w:pPr>
      <w:r w:rsidRPr="00B93567">
        <w:rPr>
          <w:rFonts w:ascii="Tahoma" w:eastAsia="Calibri" w:hAnsi="Tahoma" w:cs="Tahoma"/>
          <w:sz w:val="24"/>
          <w:szCs w:val="24"/>
        </w:rPr>
        <w:t>Yine aynı şekilde 556 sayılı KHK ile koruma altına alınan “Marka ve Patent Hakları” ihlalleri hallerinde de kuruluşumuzun yukarıda sayılan önlemleri alma yetkisi vardır.</w:t>
      </w:r>
    </w:p>
    <w:p w14:paraId="67337C53" w14:textId="6628CF52" w:rsidR="00A769F6" w:rsidRDefault="00A769F6" w:rsidP="00B93567">
      <w:pPr>
        <w:pStyle w:val="ListeParagraf"/>
        <w:numPr>
          <w:ilvl w:val="0"/>
          <w:numId w:val="8"/>
        </w:numPr>
        <w:spacing w:before="60" w:after="60" w:line="312" w:lineRule="auto"/>
        <w:ind w:left="0" w:firstLine="0"/>
        <w:jc w:val="both"/>
        <w:rPr>
          <w:rFonts w:ascii="Tahoma" w:eastAsia="Calibri" w:hAnsi="Tahoma" w:cs="Tahoma"/>
          <w:sz w:val="24"/>
          <w:szCs w:val="24"/>
        </w:rPr>
      </w:pPr>
      <w:r w:rsidRPr="00B93567">
        <w:rPr>
          <w:rFonts w:ascii="Tahoma" w:eastAsia="Calibri" w:hAnsi="Tahoma" w:cs="Tahoma"/>
          <w:sz w:val="24"/>
          <w:szCs w:val="24"/>
        </w:rPr>
        <w:t xml:space="preserve">Sözleşmeye konu alan adının yasal sahibi ile sözleşmeyi imzalayan gerçek kişinin farklı kişiler olmaları durumu, MÜŞTERİ’nin her türlü hukuki sorumlulukları ortadan kalkmaz. MÜŞTERİ şirket namına, iş bu sözleşmeyi imzalayan gerçek kişinin imza </w:t>
      </w:r>
      <w:r w:rsidRPr="00B93567">
        <w:rPr>
          <w:rFonts w:ascii="Tahoma" w:eastAsia="Calibri" w:hAnsi="Tahoma" w:cs="Tahoma"/>
          <w:sz w:val="24"/>
          <w:szCs w:val="24"/>
        </w:rPr>
        <w:lastRenderedPageBreak/>
        <w:t xml:space="preserve">yetkisinde herhangi bir </w:t>
      </w:r>
      <w:r w:rsidR="00232360" w:rsidRPr="00B93567">
        <w:rPr>
          <w:rFonts w:ascii="Tahoma" w:eastAsia="Calibri" w:hAnsi="Tahoma" w:cs="Tahoma"/>
          <w:sz w:val="24"/>
          <w:szCs w:val="24"/>
        </w:rPr>
        <w:t>sıkıntı</w:t>
      </w:r>
      <w:r w:rsidRPr="00B93567">
        <w:rPr>
          <w:rFonts w:ascii="Tahoma" w:eastAsia="Calibri" w:hAnsi="Tahoma" w:cs="Tahoma"/>
          <w:sz w:val="24"/>
          <w:szCs w:val="24"/>
        </w:rPr>
        <w:t xml:space="preserve"> bulunması durumunda şahsen de kuruluşumuza karşı sözleşme hükümleriyle sorumludur.</w:t>
      </w:r>
    </w:p>
    <w:p w14:paraId="3D3570E4" w14:textId="723EE0DB" w:rsidR="00A769F6" w:rsidRDefault="00A769F6" w:rsidP="00B93567">
      <w:pPr>
        <w:pStyle w:val="ListeParagraf"/>
        <w:numPr>
          <w:ilvl w:val="0"/>
          <w:numId w:val="8"/>
        </w:numPr>
        <w:spacing w:before="60" w:after="60" w:line="312" w:lineRule="auto"/>
        <w:ind w:left="0" w:firstLine="0"/>
        <w:jc w:val="both"/>
        <w:rPr>
          <w:rFonts w:ascii="Tahoma" w:eastAsia="Calibri" w:hAnsi="Tahoma" w:cs="Tahoma"/>
          <w:sz w:val="24"/>
          <w:szCs w:val="24"/>
        </w:rPr>
      </w:pPr>
      <w:r w:rsidRPr="00B93567">
        <w:rPr>
          <w:rFonts w:ascii="Tahoma" w:eastAsia="Calibri" w:hAnsi="Tahoma" w:cs="Tahoma"/>
          <w:sz w:val="24"/>
          <w:szCs w:val="24"/>
        </w:rPr>
        <w:t>MÜŞTERİ</w:t>
      </w:r>
      <w:r w:rsidR="00A65874">
        <w:rPr>
          <w:rFonts w:ascii="Tahoma" w:eastAsia="Calibri" w:hAnsi="Tahoma" w:cs="Tahoma"/>
          <w:sz w:val="24"/>
          <w:szCs w:val="24"/>
        </w:rPr>
        <w:t>,</w:t>
      </w:r>
      <w:r w:rsidRPr="00B93567">
        <w:rPr>
          <w:rFonts w:ascii="Tahoma" w:eastAsia="Calibri" w:hAnsi="Tahoma" w:cs="Tahoma"/>
          <w:sz w:val="24"/>
          <w:szCs w:val="24"/>
        </w:rPr>
        <w:t xml:space="preserve"> HEXAGON ISO SOFTWARE Yazılımının kullanımı esnasında bulunduğu sunucuya ve diğer müşterilere herhangi bir şekilde zarar veren veya SPAM gönderim gerçekleştiren veya SYN, DDOS, http GET (httpd get) ve benzeri kötü amaçlı saldırılara maruz kalır ise, (uğranan zararlara 3. kişiler neden olsa dahi), kuruluşumuzun kullanım süresi kadar ücreti yıllık ücretten düştükten sonra, geri kalan bakiyeyi müşteriye geri ödeyerek tüm hizmeti kısmen veya tamamen sonlandırma hakkına sahiptir. </w:t>
      </w:r>
    </w:p>
    <w:p w14:paraId="4638B484" w14:textId="77777777" w:rsidR="00A769F6" w:rsidRPr="00B93567" w:rsidRDefault="00A769F6" w:rsidP="00B93567">
      <w:pPr>
        <w:pStyle w:val="ListeParagraf"/>
        <w:numPr>
          <w:ilvl w:val="0"/>
          <w:numId w:val="8"/>
        </w:numPr>
        <w:spacing w:before="60" w:after="60" w:line="312" w:lineRule="auto"/>
        <w:ind w:left="0" w:firstLine="0"/>
        <w:jc w:val="both"/>
        <w:rPr>
          <w:rFonts w:ascii="Tahoma" w:eastAsia="Calibri" w:hAnsi="Tahoma" w:cs="Tahoma"/>
          <w:b/>
          <w:sz w:val="24"/>
          <w:szCs w:val="24"/>
        </w:rPr>
      </w:pPr>
      <w:r w:rsidRPr="00B93567">
        <w:rPr>
          <w:rFonts w:ascii="Tahoma" w:eastAsia="Calibri" w:hAnsi="Tahoma" w:cs="Tahoma"/>
          <w:sz w:val="24"/>
          <w:szCs w:val="24"/>
        </w:rPr>
        <w:t>MÜŞTERİ’nin üst maddede sayılan saldırı türleri ve sayılmasa dahi her türlü bilişim suçlarında; 3. kişilerin neden olduğu her türlü haksız fiilden, yalnızca fiili gerçekleştiren kişiler sorumludur. Kuruluşumuz vermiş olduğu hizmetlerde, verilen hizmetin esaslarına uygun şekilde mutat veri güvenlik önlemlerini alacaktır, ancak alınan veri güvenlik önlemleri kati nitelik taşımamaktadır. 3. kişilerin neden olduğu bilişim suçlarından ve bu suçlardan doğan doğrudan ya da dolaylı zararlardan (ağır teknik kusur ya da gerekli güvenlik önlemlerinin alınmasında ihlal yaptığı sabit olmadıkça) kuruluşumuz sorumlu tutulamaz. Bu durumlarda yaşanabilecek hizmet kesintileri nedeniyle kuruluşumuzun sözleşmeden doğan yükümlülüklerini yerine getirmediği iddia edilemez.</w:t>
      </w:r>
    </w:p>
    <w:p w14:paraId="0872160E" w14:textId="77777777" w:rsidR="00A769F6" w:rsidRDefault="00A769F6" w:rsidP="00B93567">
      <w:pPr>
        <w:pStyle w:val="ListeParagraf"/>
        <w:numPr>
          <w:ilvl w:val="0"/>
          <w:numId w:val="8"/>
        </w:numPr>
        <w:spacing w:before="60" w:after="60" w:line="312" w:lineRule="auto"/>
        <w:ind w:left="0" w:firstLine="0"/>
        <w:jc w:val="both"/>
        <w:rPr>
          <w:rFonts w:ascii="Tahoma" w:eastAsia="Calibri" w:hAnsi="Tahoma" w:cs="Tahoma"/>
          <w:sz w:val="24"/>
          <w:szCs w:val="24"/>
        </w:rPr>
      </w:pPr>
      <w:r w:rsidRPr="00B93567">
        <w:rPr>
          <w:rFonts w:ascii="Tahoma" w:eastAsia="Calibri" w:hAnsi="Tahoma" w:cs="Tahoma"/>
          <w:sz w:val="24"/>
          <w:szCs w:val="24"/>
        </w:rPr>
        <w:t>Kuruluşumuz teknik bakımlar ve güncellemeler nedeniyle, bir yıllık kiralama dönemi içerisinde verdiği hizmette, iş başı 36 (otuz altı) saati geçmemek üzere, geçici hizmet kesintileri gerçekleştirebilir. İş bu kesintileri MÜŞTERİ peşinen kabul etmiştir. Kuruluşumuz bakım ve güncelleme çalışmalarını teknik nedenler imkan verdiği sürece gece yarısı ile sabah saat 08:00 arasında yapmaya özen gösterecektir. MÜŞTERİ teknik bakımlar ve güncellemelerden kaynaklanan kesintiler nedeniyle maddi veya manevi zararları oluştuğundan bahisle tazminat talebinde bulunamaz.</w:t>
      </w:r>
    </w:p>
    <w:p w14:paraId="1BC4D25B" w14:textId="77777777" w:rsidR="00A769F6" w:rsidRDefault="00A769F6" w:rsidP="00B93567">
      <w:pPr>
        <w:pStyle w:val="ListeParagraf"/>
        <w:numPr>
          <w:ilvl w:val="0"/>
          <w:numId w:val="8"/>
        </w:numPr>
        <w:spacing w:before="60" w:after="60" w:line="312" w:lineRule="auto"/>
        <w:ind w:left="0" w:firstLine="0"/>
        <w:jc w:val="both"/>
        <w:rPr>
          <w:rFonts w:ascii="Tahoma" w:eastAsia="Calibri" w:hAnsi="Tahoma" w:cs="Tahoma"/>
          <w:sz w:val="24"/>
          <w:szCs w:val="24"/>
        </w:rPr>
      </w:pPr>
      <w:r w:rsidRPr="00B93567">
        <w:rPr>
          <w:rFonts w:ascii="Tahoma" w:eastAsia="Calibri" w:hAnsi="Tahoma" w:cs="Tahoma"/>
          <w:sz w:val="24"/>
          <w:szCs w:val="24"/>
        </w:rPr>
        <w:t>Kuruluşumuz, teknik gereksinimleri, pazar araştırmaları, satış politikaları, araştırma faaliyetleri sonucunda paket içerikleri ve verdiği hizmet içeriğinde gerekli değişiklikleri, mevcut içeriği eksiltmemek ve müşteriden bir ücret talep etmemek kaydıyla, müşteri onayı olmaksızın gerçekleştirebilir.</w:t>
      </w:r>
    </w:p>
    <w:p w14:paraId="68C6BA88" w14:textId="390801D1" w:rsidR="00A769F6" w:rsidRPr="00B93567" w:rsidRDefault="00A769F6" w:rsidP="00B93567">
      <w:pPr>
        <w:pStyle w:val="ListeParagraf"/>
        <w:numPr>
          <w:ilvl w:val="0"/>
          <w:numId w:val="8"/>
        </w:numPr>
        <w:spacing w:before="60" w:after="60" w:line="312" w:lineRule="auto"/>
        <w:ind w:left="0" w:firstLine="0"/>
        <w:jc w:val="both"/>
        <w:rPr>
          <w:rFonts w:ascii="Tahoma" w:eastAsia="Calibri" w:hAnsi="Tahoma" w:cs="Tahoma"/>
          <w:sz w:val="24"/>
          <w:szCs w:val="24"/>
        </w:rPr>
      </w:pPr>
      <w:r w:rsidRPr="00B93567">
        <w:rPr>
          <w:rFonts w:ascii="Tahoma" w:eastAsia="Calibri" w:hAnsi="Tahoma" w:cs="Tahoma"/>
          <w:sz w:val="24"/>
          <w:szCs w:val="24"/>
        </w:rPr>
        <w:t>Sözleşmeyi imzalayan MÜŞTERİ, sözleşmeden doğan bedelin ödemesini kredi kartı ile yapıyorsa, iş bu kredi kartı ve kişi bilgilerinin doğruluğundan ve yasallığından bizzat sorumludur. Kiralanan sistem aracılığıyla kredi kartı veya havale ile yapılan tüm işlemlerin sorumluluğu tamamıyla MÜŞTERİ’ye aittir. Herhangi bir nedenle kuruluşumuz tarafından verilen kredi kartından ödeme tahsil edilemezse veya tahsil edilip meblağ itiraza uğrar ise kuruluşumuz verdiği hizmeti kiralama bedeli geçerli olarak yapılana dek askıya alır ve hizmetin askıda olduğu süre esnasında sözleşme süresi kesintiye uğramaz.</w:t>
      </w:r>
    </w:p>
    <w:p w14:paraId="3AFEF687" w14:textId="77777777" w:rsidR="00381988" w:rsidRDefault="00381988" w:rsidP="00381988">
      <w:pPr>
        <w:pStyle w:val="ListeParagraf"/>
        <w:ind w:left="360"/>
        <w:rPr>
          <w:rFonts w:ascii="Tahoma" w:eastAsia="Calibri" w:hAnsi="Tahoma" w:cs="Tahoma"/>
          <w:sz w:val="10"/>
          <w:szCs w:val="10"/>
        </w:rPr>
      </w:pPr>
    </w:p>
    <w:p w14:paraId="2A723FC4" w14:textId="77777777" w:rsidR="00C77F69" w:rsidRDefault="00C77F69" w:rsidP="00381988">
      <w:pPr>
        <w:pStyle w:val="ListeParagraf"/>
        <w:ind w:left="360"/>
        <w:rPr>
          <w:rFonts w:ascii="Tahoma" w:eastAsia="Calibri" w:hAnsi="Tahoma" w:cs="Tahoma"/>
          <w:sz w:val="10"/>
          <w:szCs w:val="10"/>
        </w:rPr>
      </w:pPr>
    </w:p>
    <w:p w14:paraId="7C0506D6" w14:textId="77777777" w:rsidR="00C77F69" w:rsidRDefault="00C77F69" w:rsidP="00381988">
      <w:pPr>
        <w:pStyle w:val="ListeParagraf"/>
        <w:ind w:left="360"/>
        <w:rPr>
          <w:rFonts w:ascii="Tahoma" w:eastAsia="Calibri" w:hAnsi="Tahoma" w:cs="Tahoma"/>
          <w:sz w:val="10"/>
          <w:szCs w:val="10"/>
        </w:rPr>
      </w:pPr>
    </w:p>
    <w:p w14:paraId="67E42844" w14:textId="77777777" w:rsidR="00C77F69" w:rsidRDefault="00C77F69" w:rsidP="00381988">
      <w:pPr>
        <w:pStyle w:val="ListeParagraf"/>
        <w:ind w:left="360"/>
        <w:rPr>
          <w:rFonts w:ascii="Tahoma" w:eastAsia="Calibri" w:hAnsi="Tahoma" w:cs="Tahoma"/>
          <w:sz w:val="10"/>
          <w:szCs w:val="10"/>
        </w:rPr>
      </w:pPr>
    </w:p>
    <w:p w14:paraId="36E9A187" w14:textId="77777777" w:rsidR="00C77F69" w:rsidRDefault="00C77F69" w:rsidP="00381988">
      <w:pPr>
        <w:pStyle w:val="ListeParagraf"/>
        <w:ind w:left="360"/>
        <w:rPr>
          <w:rFonts w:ascii="Tahoma" w:eastAsia="Calibri" w:hAnsi="Tahoma" w:cs="Tahoma"/>
          <w:sz w:val="10"/>
          <w:szCs w:val="10"/>
        </w:rPr>
      </w:pPr>
    </w:p>
    <w:p w14:paraId="76D434B7" w14:textId="77777777" w:rsidR="00F94282" w:rsidRPr="00B93567" w:rsidRDefault="00F94282" w:rsidP="00B93567">
      <w:pPr>
        <w:autoSpaceDE w:val="0"/>
        <w:autoSpaceDN w:val="0"/>
        <w:adjustRightInd w:val="0"/>
        <w:spacing w:before="60" w:after="60" w:line="312" w:lineRule="auto"/>
        <w:jc w:val="both"/>
        <w:rPr>
          <w:rFonts w:ascii="Tahoma" w:hAnsi="Tahoma" w:cs="Tahoma"/>
          <w:color w:val="000000"/>
          <w:sz w:val="24"/>
          <w:szCs w:val="24"/>
        </w:rPr>
      </w:pPr>
      <w:r w:rsidRPr="00B93567">
        <w:rPr>
          <w:rFonts w:ascii="Tahoma" w:hAnsi="Tahoma" w:cs="Tahoma"/>
          <w:b/>
          <w:bCs/>
          <w:color w:val="000000"/>
          <w:sz w:val="24"/>
          <w:szCs w:val="24"/>
        </w:rPr>
        <w:lastRenderedPageBreak/>
        <w:t xml:space="preserve">6. KİRALAMA VE YENİLEME BEDELİ </w:t>
      </w:r>
    </w:p>
    <w:p w14:paraId="45F73BDA" w14:textId="77777777" w:rsidR="00F94282" w:rsidRDefault="00F94282" w:rsidP="00B93567">
      <w:pPr>
        <w:autoSpaceDE w:val="0"/>
        <w:autoSpaceDN w:val="0"/>
        <w:adjustRightInd w:val="0"/>
        <w:spacing w:before="60" w:after="60" w:line="312" w:lineRule="auto"/>
        <w:jc w:val="both"/>
        <w:rPr>
          <w:rFonts w:ascii="Tahoma" w:hAnsi="Tahoma" w:cs="Tahoma"/>
          <w:color w:val="000000"/>
          <w:sz w:val="24"/>
          <w:szCs w:val="24"/>
        </w:rPr>
      </w:pPr>
      <w:r w:rsidRPr="00B93567">
        <w:rPr>
          <w:rFonts w:ascii="Tahoma" w:hAnsi="Tahoma" w:cs="Tahoma"/>
          <w:b/>
          <w:color w:val="000000"/>
          <w:sz w:val="24"/>
          <w:szCs w:val="24"/>
        </w:rPr>
        <w:t>6</w:t>
      </w:r>
      <w:r w:rsidRPr="00B93567">
        <w:rPr>
          <w:rFonts w:ascii="Tahoma" w:eastAsia="Calibri" w:hAnsi="Tahoma" w:cs="Tahoma"/>
          <w:b/>
          <w:sz w:val="24"/>
          <w:szCs w:val="24"/>
        </w:rPr>
        <w:t>.1.</w:t>
      </w:r>
      <w:r w:rsidRPr="00B93567">
        <w:rPr>
          <w:rFonts w:ascii="Tahoma" w:hAnsi="Tahoma" w:cs="Tahoma"/>
          <w:color w:val="000000"/>
          <w:sz w:val="24"/>
          <w:szCs w:val="24"/>
        </w:rPr>
        <w:t xml:space="preserve"> HEXAGON ISO SOFTWARE STANDART PAKET Yönetim Sistemi Yazılımı kiralama paketi ve yenileme bedeli bilgileri aşağıdaki tabloda verilmiştir. </w:t>
      </w:r>
    </w:p>
    <w:tbl>
      <w:tblPr>
        <w:tblW w:w="10184" w:type="dxa"/>
        <w:jc w:val="center"/>
        <w:tblCellMar>
          <w:left w:w="70" w:type="dxa"/>
          <w:right w:w="70" w:type="dxa"/>
        </w:tblCellMar>
        <w:tblLook w:val="04A0" w:firstRow="1" w:lastRow="0" w:firstColumn="1" w:lastColumn="0" w:noHBand="0" w:noVBand="1"/>
      </w:tblPr>
      <w:tblGrid>
        <w:gridCol w:w="2477"/>
        <w:gridCol w:w="5949"/>
        <w:gridCol w:w="1758"/>
      </w:tblGrid>
      <w:tr w:rsidR="00232360" w:rsidRPr="00381988" w14:paraId="393859D8" w14:textId="77777777" w:rsidTr="00805519">
        <w:trPr>
          <w:trHeight w:val="302"/>
          <w:jc w:val="center"/>
        </w:trPr>
        <w:tc>
          <w:tcPr>
            <w:tcW w:w="10184" w:type="dxa"/>
            <w:gridSpan w:val="3"/>
            <w:tcBorders>
              <w:top w:val="single" w:sz="8" w:space="0" w:color="auto"/>
              <w:left w:val="single" w:sz="8" w:space="0" w:color="auto"/>
              <w:bottom w:val="single" w:sz="8" w:space="0" w:color="auto"/>
              <w:right w:val="single" w:sz="8" w:space="0" w:color="000000"/>
            </w:tcBorders>
            <w:shd w:val="clear" w:color="000000" w:fill="B4C6E7"/>
            <w:vAlign w:val="center"/>
            <w:hideMark/>
          </w:tcPr>
          <w:p w14:paraId="779C10AB" w14:textId="77777777" w:rsidR="00232360" w:rsidRPr="00381988" w:rsidRDefault="00232360" w:rsidP="00B93567">
            <w:pPr>
              <w:spacing w:before="60" w:after="60" w:line="312" w:lineRule="auto"/>
              <w:jc w:val="center"/>
              <w:rPr>
                <w:rFonts w:ascii="Tahoma" w:eastAsia="Times New Roman" w:hAnsi="Tahoma" w:cs="Tahoma"/>
                <w:b/>
                <w:bCs/>
                <w:i/>
                <w:iCs/>
                <w:color w:val="000000"/>
                <w:sz w:val="20"/>
                <w:szCs w:val="20"/>
                <w:lang w:eastAsia="tr-TR"/>
              </w:rPr>
            </w:pPr>
            <w:r w:rsidRPr="00381988">
              <w:rPr>
                <w:rFonts w:ascii="Tahoma" w:eastAsia="Times New Roman" w:hAnsi="Tahoma" w:cs="Tahoma"/>
                <w:b/>
                <w:bCs/>
                <w:i/>
                <w:iCs/>
                <w:color w:val="000000"/>
                <w:sz w:val="20"/>
                <w:szCs w:val="20"/>
                <w:lang w:eastAsia="tr-TR"/>
              </w:rPr>
              <w:t>HEXAGON ISO SOFTWARE MODÜLLERİ</w:t>
            </w:r>
          </w:p>
        </w:tc>
      </w:tr>
      <w:tr w:rsidR="00232360" w:rsidRPr="00381988" w14:paraId="207DCDB7" w14:textId="77777777" w:rsidTr="00805519">
        <w:trPr>
          <w:trHeight w:val="408"/>
          <w:jc w:val="center"/>
        </w:trPr>
        <w:tc>
          <w:tcPr>
            <w:tcW w:w="10184" w:type="dxa"/>
            <w:gridSpan w:val="3"/>
            <w:tcBorders>
              <w:top w:val="single" w:sz="8" w:space="0" w:color="auto"/>
              <w:left w:val="single" w:sz="8" w:space="0" w:color="auto"/>
              <w:bottom w:val="single" w:sz="8" w:space="0" w:color="auto"/>
              <w:right w:val="single" w:sz="8" w:space="0" w:color="000000"/>
            </w:tcBorders>
            <w:shd w:val="clear" w:color="000000" w:fill="F8CBAD"/>
            <w:vAlign w:val="center"/>
            <w:hideMark/>
          </w:tcPr>
          <w:p w14:paraId="41DB98B2" w14:textId="77777777" w:rsidR="00232360" w:rsidRPr="00381988" w:rsidRDefault="00232360" w:rsidP="00B93567">
            <w:pPr>
              <w:spacing w:before="60" w:after="60" w:line="312" w:lineRule="auto"/>
              <w:jc w:val="center"/>
              <w:rPr>
                <w:rFonts w:ascii="Tahoma" w:eastAsia="Times New Roman" w:hAnsi="Tahoma" w:cs="Tahoma"/>
                <w:b/>
                <w:bCs/>
                <w:i/>
                <w:iCs/>
                <w:color w:val="000000"/>
                <w:sz w:val="20"/>
                <w:szCs w:val="20"/>
                <w:lang w:eastAsia="tr-TR"/>
              </w:rPr>
            </w:pPr>
            <w:r w:rsidRPr="00381988">
              <w:rPr>
                <w:rFonts w:ascii="Tahoma" w:eastAsia="Times New Roman" w:hAnsi="Tahoma" w:cs="Tahoma"/>
                <w:b/>
                <w:bCs/>
                <w:i/>
                <w:iCs/>
                <w:color w:val="000000"/>
                <w:sz w:val="20"/>
                <w:szCs w:val="20"/>
                <w:lang w:eastAsia="tr-TR"/>
              </w:rPr>
              <w:t>YÖNETSEL FAALİYETLER</w:t>
            </w:r>
          </w:p>
        </w:tc>
      </w:tr>
      <w:tr w:rsidR="00232360" w:rsidRPr="00381988" w14:paraId="28CD84EC" w14:textId="77777777" w:rsidTr="00B93567">
        <w:trPr>
          <w:trHeight w:val="292"/>
          <w:jc w:val="center"/>
        </w:trPr>
        <w:tc>
          <w:tcPr>
            <w:tcW w:w="2477" w:type="dxa"/>
            <w:tcBorders>
              <w:top w:val="nil"/>
              <w:left w:val="single" w:sz="8" w:space="0" w:color="auto"/>
              <w:bottom w:val="single" w:sz="8" w:space="0" w:color="auto"/>
              <w:right w:val="single" w:sz="8" w:space="0" w:color="auto"/>
            </w:tcBorders>
            <w:shd w:val="clear" w:color="000000" w:fill="F8CBAD"/>
            <w:vAlign w:val="center"/>
            <w:hideMark/>
          </w:tcPr>
          <w:p w14:paraId="1549B249" w14:textId="77777777" w:rsidR="00232360" w:rsidRPr="00381988" w:rsidRDefault="00232360" w:rsidP="00B93567">
            <w:pPr>
              <w:spacing w:before="60" w:after="60" w:line="312" w:lineRule="auto"/>
              <w:rPr>
                <w:rFonts w:ascii="Tahoma" w:eastAsia="Times New Roman" w:hAnsi="Tahoma" w:cs="Tahoma"/>
                <w:b/>
                <w:bCs/>
                <w:i/>
                <w:iCs/>
                <w:color w:val="000000"/>
                <w:sz w:val="20"/>
                <w:szCs w:val="20"/>
                <w:lang w:eastAsia="tr-TR"/>
              </w:rPr>
            </w:pPr>
            <w:r w:rsidRPr="00381988">
              <w:rPr>
                <w:rFonts w:ascii="Tahoma" w:eastAsia="Times New Roman" w:hAnsi="Tahoma" w:cs="Tahoma"/>
                <w:b/>
                <w:bCs/>
                <w:i/>
                <w:iCs/>
                <w:color w:val="000000"/>
                <w:sz w:val="20"/>
                <w:szCs w:val="20"/>
                <w:lang w:eastAsia="tr-TR"/>
              </w:rPr>
              <w:t>Alt Başlıklar</w:t>
            </w:r>
          </w:p>
        </w:tc>
        <w:tc>
          <w:tcPr>
            <w:tcW w:w="5949" w:type="dxa"/>
            <w:tcBorders>
              <w:top w:val="nil"/>
              <w:left w:val="nil"/>
              <w:bottom w:val="single" w:sz="8" w:space="0" w:color="auto"/>
              <w:right w:val="single" w:sz="8" w:space="0" w:color="auto"/>
            </w:tcBorders>
            <w:shd w:val="clear" w:color="000000" w:fill="F8CBAD"/>
            <w:vAlign w:val="center"/>
            <w:hideMark/>
          </w:tcPr>
          <w:p w14:paraId="474954F7" w14:textId="77777777" w:rsidR="00232360" w:rsidRPr="00381988" w:rsidRDefault="00232360" w:rsidP="00B93567">
            <w:pPr>
              <w:spacing w:before="60" w:after="60" w:line="312" w:lineRule="auto"/>
              <w:jc w:val="center"/>
              <w:rPr>
                <w:rFonts w:ascii="Tahoma" w:eastAsia="Times New Roman" w:hAnsi="Tahoma" w:cs="Tahoma"/>
                <w:b/>
                <w:bCs/>
                <w:i/>
                <w:iCs/>
                <w:color w:val="000000"/>
                <w:sz w:val="20"/>
                <w:szCs w:val="20"/>
                <w:lang w:eastAsia="tr-TR"/>
              </w:rPr>
            </w:pPr>
            <w:r w:rsidRPr="00381988">
              <w:rPr>
                <w:rFonts w:ascii="Tahoma" w:eastAsia="Times New Roman" w:hAnsi="Tahoma" w:cs="Tahoma"/>
                <w:b/>
                <w:bCs/>
                <w:i/>
                <w:iCs/>
                <w:color w:val="000000"/>
                <w:sz w:val="20"/>
                <w:szCs w:val="20"/>
                <w:lang w:eastAsia="tr-TR"/>
              </w:rPr>
              <w:t xml:space="preserve">Açıklamalar </w:t>
            </w:r>
          </w:p>
        </w:tc>
        <w:tc>
          <w:tcPr>
            <w:tcW w:w="1758" w:type="dxa"/>
            <w:tcBorders>
              <w:top w:val="nil"/>
              <w:left w:val="nil"/>
              <w:bottom w:val="single" w:sz="8" w:space="0" w:color="auto"/>
              <w:right w:val="single" w:sz="8" w:space="0" w:color="000000"/>
            </w:tcBorders>
            <w:shd w:val="clear" w:color="000000" w:fill="F8CBAD"/>
            <w:vAlign w:val="center"/>
            <w:hideMark/>
          </w:tcPr>
          <w:p w14:paraId="634D5548" w14:textId="77777777" w:rsidR="00232360" w:rsidRPr="00381988" w:rsidRDefault="00232360" w:rsidP="00B93567">
            <w:pPr>
              <w:spacing w:before="60" w:after="60" w:line="312" w:lineRule="auto"/>
              <w:jc w:val="center"/>
              <w:rPr>
                <w:rFonts w:ascii="Tahoma" w:eastAsia="Times New Roman" w:hAnsi="Tahoma" w:cs="Tahoma"/>
                <w:b/>
                <w:bCs/>
                <w:i/>
                <w:iCs/>
                <w:color w:val="000000"/>
                <w:sz w:val="20"/>
                <w:szCs w:val="20"/>
                <w:lang w:eastAsia="tr-TR"/>
              </w:rPr>
            </w:pPr>
            <w:r w:rsidRPr="00381988">
              <w:rPr>
                <w:rFonts w:ascii="Tahoma" w:eastAsia="Times New Roman" w:hAnsi="Tahoma" w:cs="Tahoma"/>
                <w:b/>
                <w:bCs/>
                <w:i/>
                <w:iCs/>
                <w:color w:val="000000"/>
                <w:sz w:val="20"/>
                <w:szCs w:val="20"/>
                <w:lang w:eastAsia="tr-TR"/>
              </w:rPr>
              <w:t>Ücreti</w:t>
            </w:r>
          </w:p>
        </w:tc>
      </w:tr>
      <w:tr w:rsidR="00232360" w:rsidRPr="00381988" w14:paraId="215FA484" w14:textId="77777777" w:rsidTr="00B93567">
        <w:trPr>
          <w:trHeight w:val="964"/>
          <w:jc w:val="center"/>
        </w:trPr>
        <w:tc>
          <w:tcPr>
            <w:tcW w:w="2477" w:type="dxa"/>
            <w:tcBorders>
              <w:top w:val="nil"/>
              <w:left w:val="single" w:sz="8" w:space="0" w:color="auto"/>
              <w:bottom w:val="single" w:sz="8" w:space="0" w:color="auto"/>
              <w:right w:val="single" w:sz="8" w:space="0" w:color="auto"/>
            </w:tcBorders>
            <w:shd w:val="clear" w:color="000000" w:fill="F8CBAD"/>
            <w:vAlign w:val="center"/>
            <w:hideMark/>
          </w:tcPr>
          <w:p w14:paraId="6F711C6F" w14:textId="77777777" w:rsidR="00232360" w:rsidRPr="00381988" w:rsidRDefault="00232360" w:rsidP="00B93567">
            <w:pPr>
              <w:spacing w:before="60" w:after="60" w:line="312" w:lineRule="auto"/>
              <w:rPr>
                <w:rFonts w:ascii="Tahoma" w:eastAsia="Times New Roman" w:hAnsi="Tahoma" w:cs="Tahoma"/>
                <w:b/>
                <w:bCs/>
                <w:color w:val="000000"/>
                <w:sz w:val="20"/>
                <w:szCs w:val="20"/>
                <w:lang w:eastAsia="tr-TR"/>
              </w:rPr>
            </w:pPr>
            <w:r w:rsidRPr="00381988">
              <w:rPr>
                <w:rFonts w:ascii="Tahoma" w:eastAsia="Times New Roman" w:hAnsi="Tahoma" w:cs="Tahoma"/>
                <w:b/>
                <w:bCs/>
                <w:color w:val="000000"/>
                <w:sz w:val="20"/>
                <w:szCs w:val="20"/>
                <w:lang w:eastAsia="tr-TR"/>
              </w:rPr>
              <w:t>Kuruluşun Bağlamı</w:t>
            </w:r>
          </w:p>
        </w:tc>
        <w:tc>
          <w:tcPr>
            <w:tcW w:w="5949" w:type="dxa"/>
            <w:tcBorders>
              <w:top w:val="nil"/>
              <w:left w:val="nil"/>
              <w:bottom w:val="single" w:sz="8" w:space="0" w:color="auto"/>
              <w:right w:val="single" w:sz="8" w:space="0" w:color="auto"/>
            </w:tcBorders>
            <w:shd w:val="clear" w:color="000000" w:fill="F2F2F2"/>
            <w:vAlign w:val="center"/>
            <w:hideMark/>
          </w:tcPr>
          <w:p w14:paraId="615CD232" w14:textId="77777777" w:rsidR="00232360" w:rsidRPr="00381988" w:rsidRDefault="00232360" w:rsidP="00B93567">
            <w:pPr>
              <w:spacing w:before="60" w:after="60" w:line="312" w:lineRule="auto"/>
              <w:jc w:val="both"/>
              <w:rPr>
                <w:rFonts w:ascii="Tahoma" w:eastAsia="Times New Roman" w:hAnsi="Tahoma" w:cs="Tahoma"/>
                <w:color w:val="000000"/>
                <w:sz w:val="20"/>
                <w:szCs w:val="20"/>
                <w:lang w:eastAsia="tr-TR"/>
              </w:rPr>
            </w:pPr>
            <w:r w:rsidRPr="00381988">
              <w:rPr>
                <w:rFonts w:ascii="Tahoma" w:eastAsia="Times New Roman" w:hAnsi="Tahoma" w:cs="Tahoma"/>
                <w:color w:val="000000"/>
                <w:sz w:val="20"/>
                <w:szCs w:val="20"/>
                <w:lang w:eastAsia="tr-TR"/>
              </w:rPr>
              <w:t>İç ve dış hususları daha etkili değerlendirin. Akreditasyon ve yönetim sisteminin kapsamını belirleyin. İlgili tarafları ve beklentilerinin anlaşılmasını sağlayın. Proseslerinizi takip edin.</w:t>
            </w:r>
          </w:p>
        </w:tc>
        <w:tc>
          <w:tcPr>
            <w:tcW w:w="1758"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40F8BC61" w14:textId="77777777" w:rsidR="00232360" w:rsidRPr="00381988" w:rsidRDefault="00232360" w:rsidP="00B93567">
            <w:pPr>
              <w:spacing w:before="60" w:after="60" w:line="312" w:lineRule="auto"/>
              <w:jc w:val="center"/>
              <w:rPr>
                <w:rFonts w:ascii="Tahoma" w:eastAsia="Times New Roman" w:hAnsi="Tahoma" w:cs="Tahoma"/>
                <w:b/>
                <w:bCs/>
                <w:i/>
                <w:iCs/>
                <w:color w:val="000000"/>
                <w:sz w:val="20"/>
                <w:szCs w:val="20"/>
                <w:lang w:eastAsia="tr-TR"/>
              </w:rPr>
            </w:pPr>
            <w:r w:rsidRPr="00381988">
              <w:rPr>
                <w:rFonts w:ascii="Tahoma" w:eastAsia="Times New Roman" w:hAnsi="Tahoma" w:cs="Tahoma"/>
                <w:b/>
                <w:bCs/>
                <w:i/>
                <w:iCs/>
                <w:color w:val="000000"/>
                <w:sz w:val="20"/>
                <w:szCs w:val="20"/>
                <w:lang w:eastAsia="tr-TR"/>
              </w:rPr>
              <w:t xml:space="preserve">3.000 TL </w:t>
            </w:r>
          </w:p>
        </w:tc>
      </w:tr>
      <w:tr w:rsidR="00232360" w:rsidRPr="00381988" w14:paraId="04CCAB14" w14:textId="77777777" w:rsidTr="00B93567">
        <w:trPr>
          <w:trHeight w:val="488"/>
          <w:jc w:val="center"/>
        </w:trPr>
        <w:tc>
          <w:tcPr>
            <w:tcW w:w="2477" w:type="dxa"/>
            <w:tcBorders>
              <w:top w:val="nil"/>
              <w:left w:val="single" w:sz="8" w:space="0" w:color="auto"/>
              <w:bottom w:val="single" w:sz="8" w:space="0" w:color="auto"/>
              <w:right w:val="single" w:sz="8" w:space="0" w:color="auto"/>
            </w:tcBorders>
            <w:shd w:val="clear" w:color="000000" w:fill="F8CBAD"/>
            <w:vAlign w:val="center"/>
            <w:hideMark/>
          </w:tcPr>
          <w:p w14:paraId="6D37162C" w14:textId="77777777" w:rsidR="00232360" w:rsidRPr="00381988" w:rsidRDefault="00232360" w:rsidP="00B93567">
            <w:pPr>
              <w:spacing w:before="60" w:after="60" w:line="312" w:lineRule="auto"/>
              <w:rPr>
                <w:rFonts w:ascii="Tahoma" w:eastAsia="Times New Roman" w:hAnsi="Tahoma" w:cs="Tahoma"/>
                <w:b/>
                <w:bCs/>
                <w:color w:val="000000"/>
                <w:sz w:val="20"/>
                <w:szCs w:val="20"/>
                <w:lang w:eastAsia="tr-TR"/>
              </w:rPr>
            </w:pPr>
            <w:r w:rsidRPr="00381988">
              <w:rPr>
                <w:rFonts w:ascii="Tahoma" w:eastAsia="Times New Roman" w:hAnsi="Tahoma" w:cs="Tahoma"/>
                <w:b/>
                <w:bCs/>
                <w:color w:val="000000"/>
                <w:sz w:val="20"/>
                <w:szCs w:val="20"/>
                <w:lang w:eastAsia="tr-TR"/>
              </w:rPr>
              <w:t>Liderlik</w:t>
            </w:r>
          </w:p>
        </w:tc>
        <w:tc>
          <w:tcPr>
            <w:tcW w:w="5949" w:type="dxa"/>
            <w:tcBorders>
              <w:top w:val="nil"/>
              <w:left w:val="nil"/>
              <w:bottom w:val="single" w:sz="8" w:space="0" w:color="auto"/>
              <w:right w:val="single" w:sz="8" w:space="0" w:color="auto"/>
            </w:tcBorders>
            <w:shd w:val="clear" w:color="000000" w:fill="F2F2F2"/>
            <w:vAlign w:val="center"/>
            <w:hideMark/>
          </w:tcPr>
          <w:p w14:paraId="755A74FE" w14:textId="77777777" w:rsidR="00232360" w:rsidRPr="00381988" w:rsidRDefault="00232360" w:rsidP="00B93567">
            <w:pPr>
              <w:spacing w:before="60" w:after="60" w:line="312" w:lineRule="auto"/>
              <w:jc w:val="both"/>
              <w:rPr>
                <w:rFonts w:ascii="Tahoma" w:eastAsia="Times New Roman" w:hAnsi="Tahoma" w:cs="Tahoma"/>
                <w:color w:val="000000"/>
                <w:sz w:val="20"/>
                <w:szCs w:val="20"/>
                <w:lang w:eastAsia="tr-TR"/>
              </w:rPr>
            </w:pPr>
            <w:r w:rsidRPr="00381988">
              <w:rPr>
                <w:rFonts w:ascii="Tahoma" w:eastAsia="Times New Roman" w:hAnsi="Tahoma" w:cs="Tahoma"/>
                <w:color w:val="000000"/>
                <w:sz w:val="20"/>
                <w:szCs w:val="20"/>
                <w:lang w:eastAsia="tr-TR"/>
              </w:rPr>
              <w:t>Taahhüt ve politikalarınızı belirleyin. Atama ve görevleri takip edin.</w:t>
            </w:r>
          </w:p>
        </w:tc>
        <w:tc>
          <w:tcPr>
            <w:tcW w:w="1758" w:type="dxa"/>
            <w:vMerge/>
            <w:tcBorders>
              <w:top w:val="nil"/>
              <w:left w:val="single" w:sz="8" w:space="0" w:color="auto"/>
              <w:bottom w:val="single" w:sz="8" w:space="0" w:color="000000"/>
              <w:right w:val="single" w:sz="8" w:space="0" w:color="auto"/>
            </w:tcBorders>
            <w:vAlign w:val="center"/>
            <w:hideMark/>
          </w:tcPr>
          <w:p w14:paraId="2A471A67" w14:textId="77777777" w:rsidR="00232360" w:rsidRPr="00381988" w:rsidRDefault="00232360" w:rsidP="00B93567">
            <w:pPr>
              <w:spacing w:before="60" w:after="60" w:line="312" w:lineRule="auto"/>
              <w:rPr>
                <w:rFonts w:ascii="Tahoma" w:eastAsia="Times New Roman" w:hAnsi="Tahoma" w:cs="Tahoma"/>
                <w:b/>
                <w:bCs/>
                <w:i/>
                <w:iCs/>
                <w:color w:val="000000"/>
                <w:sz w:val="20"/>
                <w:szCs w:val="20"/>
                <w:lang w:eastAsia="tr-TR"/>
              </w:rPr>
            </w:pPr>
          </w:p>
        </w:tc>
      </w:tr>
      <w:tr w:rsidR="00232360" w:rsidRPr="00381988" w14:paraId="0C5B05E2" w14:textId="77777777" w:rsidTr="00B93567">
        <w:trPr>
          <w:trHeight w:val="292"/>
          <w:jc w:val="center"/>
        </w:trPr>
        <w:tc>
          <w:tcPr>
            <w:tcW w:w="2477" w:type="dxa"/>
            <w:tcBorders>
              <w:top w:val="nil"/>
              <w:left w:val="single" w:sz="8" w:space="0" w:color="auto"/>
              <w:bottom w:val="single" w:sz="8" w:space="0" w:color="auto"/>
              <w:right w:val="single" w:sz="8" w:space="0" w:color="auto"/>
            </w:tcBorders>
            <w:shd w:val="clear" w:color="000000" w:fill="F8CBAD"/>
            <w:vAlign w:val="center"/>
            <w:hideMark/>
          </w:tcPr>
          <w:p w14:paraId="3ACBC095" w14:textId="77777777" w:rsidR="00232360" w:rsidRPr="00381988" w:rsidRDefault="00232360" w:rsidP="00B93567">
            <w:pPr>
              <w:spacing w:before="60" w:after="60" w:line="312" w:lineRule="auto"/>
              <w:rPr>
                <w:rFonts w:ascii="Tahoma" w:eastAsia="Times New Roman" w:hAnsi="Tahoma" w:cs="Tahoma"/>
                <w:b/>
                <w:bCs/>
                <w:color w:val="000000"/>
                <w:sz w:val="20"/>
                <w:szCs w:val="20"/>
                <w:lang w:eastAsia="tr-TR"/>
              </w:rPr>
            </w:pPr>
            <w:r w:rsidRPr="00381988">
              <w:rPr>
                <w:rFonts w:ascii="Tahoma" w:eastAsia="Times New Roman" w:hAnsi="Tahoma" w:cs="Tahoma"/>
                <w:b/>
                <w:bCs/>
                <w:color w:val="000000"/>
                <w:sz w:val="20"/>
                <w:szCs w:val="20"/>
                <w:lang w:eastAsia="tr-TR"/>
              </w:rPr>
              <w:t>Risk ve Fırsatlar</w:t>
            </w:r>
          </w:p>
        </w:tc>
        <w:tc>
          <w:tcPr>
            <w:tcW w:w="5949" w:type="dxa"/>
            <w:tcBorders>
              <w:top w:val="nil"/>
              <w:left w:val="nil"/>
              <w:bottom w:val="single" w:sz="8" w:space="0" w:color="auto"/>
              <w:right w:val="single" w:sz="8" w:space="0" w:color="auto"/>
            </w:tcBorders>
            <w:shd w:val="clear" w:color="000000" w:fill="F2F2F2"/>
            <w:vAlign w:val="center"/>
            <w:hideMark/>
          </w:tcPr>
          <w:p w14:paraId="35A7F550" w14:textId="77777777" w:rsidR="00232360" w:rsidRPr="00381988" w:rsidRDefault="00232360" w:rsidP="00B93567">
            <w:pPr>
              <w:spacing w:before="60" w:after="60" w:line="312" w:lineRule="auto"/>
              <w:jc w:val="both"/>
              <w:rPr>
                <w:rFonts w:ascii="Tahoma" w:eastAsia="Times New Roman" w:hAnsi="Tahoma" w:cs="Tahoma"/>
                <w:color w:val="000000"/>
                <w:sz w:val="20"/>
                <w:szCs w:val="20"/>
                <w:lang w:eastAsia="tr-TR"/>
              </w:rPr>
            </w:pPr>
            <w:r w:rsidRPr="00381988">
              <w:rPr>
                <w:rFonts w:ascii="Tahoma" w:eastAsia="Times New Roman" w:hAnsi="Tahoma" w:cs="Tahoma"/>
                <w:color w:val="000000"/>
                <w:sz w:val="20"/>
                <w:szCs w:val="20"/>
                <w:lang w:eastAsia="tr-TR"/>
              </w:rPr>
              <w:t>Risk ve fırsatları değerlendirin. Riskleri daha kontrollü yönetin.</w:t>
            </w:r>
          </w:p>
        </w:tc>
        <w:tc>
          <w:tcPr>
            <w:tcW w:w="1758" w:type="dxa"/>
            <w:vMerge/>
            <w:tcBorders>
              <w:top w:val="nil"/>
              <w:left w:val="single" w:sz="8" w:space="0" w:color="auto"/>
              <w:bottom w:val="single" w:sz="8" w:space="0" w:color="000000"/>
              <w:right w:val="single" w:sz="8" w:space="0" w:color="auto"/>
            </w:tcBorders>
            <w:vAlign w:val="center"/>
            <w:hideMark/>
          </w:tcPr>
          <w:p w14:paraId="077AC818" w14:textId="77777777" w:rsidR="00232360" w:rsidRPr="00381988" w:rsidRDefault="00232360" w:rsidP="00B93567">
            <w:pPr>
              <w:spacing w:before="60" w:after="60" w:line="312" w:lineRule="auto"/>
              <w:rPr>
                <w:rFonts w:ascii="Tahoma" w:eastAsia="Times New Roman" w:hAnsi="Tahoma" w:cs="Tahoma"/>
                <w:b/>
                <w:bCs/>
                <w:i/>
                <w:iCs/>
                <w:color w:val="000000"/>
                <w:sz w:val="20"/>
                <w:szCs w:val="20"/>
                <w:lang w:eastAsia="tr-TR"/>
              </w:rPr>
            </w:pPr>
          </w:p>
        </w:tc>
      </w:tr>
    </w:tbl>
    <w:p w14:paraId="0CA2099E" w14:textId="77777777" w:rsidR="00232360" w:rsidRDefault="00232360" w:rsidP="00B93567">
      <w:pPr>
        <w:spacing w:before="60" w:after="60" w:line="312" w:lineRule="auto"/>
        <w:jc w:val="both"/>
        <w:rPr>
          <w:rFonts w:ascii="Tahoma" w:hAnsi="Tahoma" w:cs="Tahoma"/>
          <w:b/>
          <w:color w:val="000000"/>
          <w:sz w:val="24"/>
          <w:szCs w:val="24"/>
          <w:u w:val="single"/>
        </w:rPr>
      </w:pPr>
    </w:p>
    <w:tbl>
      <w:tblPr>
        <w:tblW w:w="10184" w:type="dxa"/>
        <w:jc w:val="center"/>
        <w:tblCellMar>
          <w:left w:w="70" w:type="dxa"/>
          <w:right w:w="70" w:type="dxa"/>
        </w:tblCellMar>
        <w:tblLook w:val="04A0" w:firstRow="1" w:lastRow="0" w:firstColumn="1" w:lastColumn="0" w:noHBand="0" w:noVBand="1"/>
      </w:tblPr>
      <w:tblGrid>
        <w:gridCol w:w="2477"/>
        <w:gridCol w:w="5949"/>
        <w:gridCol w:w="1758"/>
      </w:tblGrid>
      <w:tr w:rsidR="00CE26B0" w:rsidRPr="00381988" w14:paraId="45604BEA" w14:textId="77777777" w:rsidTr="00805519">
        <w:trPr>
          <w:trHeight w:val="408"/>
          <w:jc w:val="center"/>
        </w:trPr>
        <w:tc>
          <w:tcPr>
            <w:tcW w:w="10184" w:type="dxa"/>
            <w:gridSpan w:val="3"/>
            <w:tcBorders>
              <w:top w:val="single" w:sz="8" w:space="0" w:color="auto"/>
              <w:left w:val="single" w:sz="8" w:space="0" w:color="auto"/>
              <w:bottom w:val="single" w:sz="8" w:space="0" w:color="auto"/>
              <w:right w:val="single" w:sz="8" w:space="0" w:color="000000"/>
            </w:tcBorders>
            <w:shd w:val="clear" w:color="000000" w:fill="FFE699"/>
            <w:vAlign w:val="center"/>
            <w:hideMark/>
          </w:tcPr>
          <w:p w14:paraId="7F42EBE2" w14:textId="77777777" w:rsidR="00CE26B0" w:rsidRPr="00381988" w:rsidRDefault="00CE26B0" w:rsidP="00805519">
            <w:pPr>
              <w:spacing w:before="60" w:after="60" w:line="312" w:lineRule="auto"/>
              <w:jc w:val="center"/>
              <w:rPr>
                <w:rFonts w:ascii="Tahoma" w:eastAsia="Times New Roman" w:hAnsi="Tahoma" w:cs="Tahoma"/>
                <w:b/>
                <w:bCs/>
                <w:i/>
                <w:iCs/>
                <w:color w:val="000000"/>
                <w:sz w:val="20"/>
                <w:szCs w:val="20"/>
                <w:lang w:eastAsia="tr-TR"/>
              </w:rPr>
            </w:pPr>
            <w:r w:rsidRPr="00381988">
              <w:rPr>
                <w:rFonts w:ascii="Tahoma" w:eastAsia="Times New Roman" w:hAnsi="Tahoma" w:cs="Tahoma"/>
                <w:b/>
                <w:bCs/>
                <w:i/>
                <w:iCs/>
                <w:color w:val="000000"/>
                <w:sz w:val="20"/>
                <w:szCs w:val="20"/>
                <w:lang w:eastAsia="tr-TR"/>
              </w:rPr>
              <w:t>OPERASYONEL FAALİYETLER</w:t>
            </w:r>
          </w:p>
        </w:tc>
      </w:tr>
      <w:tr w:rsidR="00CE26B0" w:rsidRPr="00381988" w14:paraId="306D6ABD" w14:textId="77777777" w:rsidTr="00805519">
        <w:trPr>
          <w:trHeight w:val="373"/>
          <w:jc w:val="center"/>
        </w:trPr>
        <w:tc>
          <w:tcPr>
            <w:tcW w:w="2477" w:type="dxa"/>
            <w:tcBorders>
              <w:top w:val="nil"/>
              <w:left w:val="single" w:sz="8" w:space="0" w:color="auto"/>
              <w:bottom w:val="nil"/>
              <w:right w:val="single" w:sz="8" w:space="0" w:color="auto"/>
            </w:tcBorders>
            <w:shd w:val="clear" w:color="000000" w:fill="FFE699"/>
            <w:vAlign w:val="center"/>
            <w:hideMark/>
          </w:tcPr>
          <w:p w14:paraId="1A4D31F1" w14:textId="77777777" w:rsidR="00CE26B0" w:rsidRPr="00381988" w:rsidRDefault="00CE26B0" w:rsidP="00805519">
            <w:pPr>
              <w:spacing w:before="60" w:after="60" w:line="312" w:lineRule="auto"/>
              <w:rPr>
                <w:rFonts w:ascii="Tahoma" w:eastAsia="Times New Roman" w:hAnsi="Tahoma" w:cs="Tahoma"/>
                <w:b/>
                <w:bCs/>
                <w:i/>
                <w:iCs/>
                <w:color w:val="000000"/>
                <w:sz w:val="20"/>
                <w:szCs w:val="20"/>
                <w:lang w:eastAsia="tr-TR"/>
              </w:rPr>
            </w:pPr>
            <w:r w:rsidRPr="00381988">
              <w:rPr>
                <w:rFonts w:ascii="Tahoma" w:eastAsia="Times New Roman" w:hAnsi="Tahoma" w:cs="Tahoma"/>
                <w:b/>
                <w:bCs/>
                <w:i/>
                <w:iCs/>
                <w:color w:val="000000"/>
                <w:sz w:val="20"/>
                <w:szCs w:val="20"/>
                <w:lang w:eastAsia="tr-TR"/>
              </w:rPr>
              <w:t xml:space="preserve">Alt Başlıklar </w:t>
            </w:r>
          </w:p>
        </w:tc>
        <w:tc>
          <w:tcPr>
            <w:tcW w:w="5949" w:type="dxa"/>
            <w:tcBorders>
              <w:top w:val="nil"/>
              <w:left w:val="nil"/>
              <w:bottom w:val="nil"/>
              <w:right w:val="single" w:sz="8" w:space="0" w:color="auto"/>
            </w:tcBorders>
            <w:shd w:val="clear" w:color="000000" w:fill="FFE699"/>
            <w:vAlign w:val="center"/>
            <w:hideMark/>
          </w:tcPr>
          <w:p w14:paraId="1E81AD8A" w14:textId="77777777" w:rsidR="00CE26B0" w:rsidRPr="00381988" w:rsidRDefault="00CE26B0" w:rsidP="00805519">
            <w:pPr>
              <w:spacing w:before="60" w:after="60" w:line="312" w:lineRule="auto"/>
              <w:jc w:val="center"/>
              <w:rPr>
                <w:rFonts w:ascii="Tahoma" w:eastAsia="Times New Roman" w:hAnsi="Tahoma" w:cs="Tahoma"/>
                <w:b/>
                <w:bCs/>
                <w:i/>
                <w:iCs/>
                <w:color w:val="000000"/>
                <w:sz w:val="20"/>
                <w:szCs w:val="20"/>
                <w:lang w:eastAsia="tr-TR"/>
              </w:rPr>
            </w:pPr>
            <w:r w:rsidRPr="00381988">
              <w:rPr>
                <w:rFonts w:ascii="Tahoma" w:eastAsia="Times New Roman" w:hAnsi="Tahoma" w:cs="Tahoma"/>
                <w:b/>
                <w:bCs/>
                <w:i/>
                <w:iCs/>
                <w:color w:val="000000"/>
                <w:sz w:val="20"/>
                <w:szCs w:val="20"/>
                <w:lang w:eastAsia="tr-TR"/>
              </w:rPr>
              <w:t xml:space="preserve">Açıklamalar </w:t>
            </w:r>
          </w:p>
        </w:tc>
        <w:tc>
          <w:tcPr>
            <w:tcW w:w="1758" w:type="dxa"/>
            <w:tcBorders>
              <w:top w:val="nil"/>
              <w:left w:val="nil"/>
              <w:bottom w:val="nil"/>
              <w:right w:val="single" w:sz="8" w:space="0" w:color="auto"/>
            </w:tcBorders>
            <w:shd w:val="clear" w:color="000000" w:fill="FFE699"/>
            <w:vAlign w:val="center"/>
            <w:hideMark/>
          </w:tcPr>
          <w:p w14:paraId="6FEB4971" w14:textId="77777777" w:rsidR="00CE26B0" w:rsidRPr="00381988" w:rsidRDefault="00CE26B0" w:rsidP="00805519">
            <w:pPr>
              <w:spacing w:before="60" w:after="60" w:line="312" w:lineRule="auto"/>
              <w:jc w:val="center"/>
              <w:rPr>
                <w:rFonts w:ascii="Tahoma" w:eastAsia="Times New Roman" w:hAnsi="Tahoma" w:cs="Tahoma"/>
                <w:b/>
                <w:bCs/>
                <w:i/>
                <w:iCs/>
                <w:color w:val="000000"/>
                <w:sz w:val="20"/>
                <w:szCs w:val="20"/>
                <w:lang w:eastAsia="tr-TR"/>
              </w:rPr>
            </w:pPr>
            <w:r w:rsidRPr="00381988">
              <w:rPr>
                <w:rFonts w:ascii="Tahoma" w:eastAsia="Times New Roman" w:hAnsi="Tahoma" w:cs="Tahoma"/>
                <w:b/>
                <w:bCs/>
                <w:i/>
                <w:iCs/>
                <w:color w:val="000000"/>
                <w:sz w:val="20"/>
                <w:szCs w:val="20"/>
                <w:lang w:eastAsia="tr-TR"/>
              </w:rPr>
              <w:t>Ücreti</w:t>
            </w:r>
          </w:p>
        </w:tc>
      </w:tr>
      <w:tr w:rsidR="00CE26B0" w:rsidRPr="00381988" w14:paraId="2A5146B8" w14:textId="77777777" w:rsidTr="00805519">
        <w:trPr>
          <w:trHeight w:val="743"/>
          <w:jc w:val="center"/>
        </w:trPr>
        <w:tc>
          <w:tcPr>
            <w:tcW w:w="2477" w:type="dxa"/>
            <w:tcBorders>
              <w:top w:val="single" w:sz="4" w:space="0" w:color="auto"/>
              <w:left w:val="single" w:sz="8" w:space="0" w:color="auto"/>
              <w:bottom w:val="single" w:sz="8" w:space="0" w:color="auto"/>
              <w:right w:val="single" w:sz="8" w:space="0" w:color="auto"/>
            </w:tcBorders>
            <w:shd w:val="clear" w:color="000000" w:fill="FFE699"/>
            <w:vAlign w:val="center"/>
            <w:hideMark/>
          </w:tcPr>
          <w:p w14:paraId="70A4A3B5" w14:textId="77777777" w:rsidR="00CE26B0" w:rsidRPr="00381988" w:rsidRDefault="00CE26B0" w:rsidP="00805519">
            <w:pPr>
              <w:spacing w:before="60" w:after="60" w:line="312" w:lineRule="auto"/>
              <w:rPr>
                <w:rFonts w:ascii="Tahoma" w:eastAsia="Times New Roman" w:hAnsi="Tahoma" w:cs="Tahoma"/>
                <w:b/>
                <w:bCs/>
                <w:color w:val="000000"/>
                <w:sz w:val="20"/>
                <w:szCs w:val="20"/>
                <w:lang w:eastAsia="tr-TR"/>
              </w:rPr>
            </w:pPr>
            <w:r w:rsidRPr="00381988">
              <w:rPr>
                <w:rFonts w:ascii="Tahoma" w:eastAsia="Times New Roman" w:hAnsi="Tahoma" w:cs="Tahoma"/>
                <w:b/>
                <w:bCs/>
                <w:color w:val="000000"/>
                <w:sz w:val="20"/>
                <w:szCs w:val="20"/>
                <w:lang w:eastAsia="tr-TR"/>
              </w:rPr>
              <w:t>Satış ve Pazarlama</w:t>
            </w:r>
          </w:p>
        </w:tc>
        <w:tc>
          <w:tcPr>
            <w:tcW w:w="5949" w:type="dxa"/>
            <w:tcBorders>
              <w:top w:val="single" w:sz="8" w:space="0" w:color="auto"/>
              <w:left w:val="nil"/>
              <w:bottom w:val="single" w:sz="8" w:space="0" w:color="auto"/>
              <w:right w:val="single" w:sz="8" w:space="0" w:color="auto"/>
            </w:tcBorders>
            <w:shd w:val="clear" w:color="000000" w:fill="EDEDED"/>
            <w:vAlign w:val="center"/>
            <w:hideMark/>
          </w:tcPr>
          <w:p w14:paraId="772948CB" w14:textId="77777777" w:rsidR="00CE26B0" w:rsidRPr="00381988" w:rsidRDefault="00CE26B0" w:rsidP="00805519">
            <w:pPr>
              <w:spacing w:before="60" w:after="60" w:line="312" w:lineRule="auto"/>
              <w:jc w:val="both"/>
              <w:rPr>
                <w:rFonts w:ascii="Tahoma" w:eastAsia="Times New Roman" w:hAnsi="Tahoma" w:cs="Tahoma"/>
                <w:color w:val="000000"/>
                <w:sz w:val="20"/>
                <w:szCs w:val="20"/>
                <w:lang w:eastAsia="tr-TR"/>
              </w:rPr>
            </w:pPr>
            <w:r w:rsidRPr="00381988">
              <w:rPr>
                <w:rFonts w:ascii="Tahoma" w:eastAsia="Times New Roman" w:hAnsi="Tahoma" w:cs="Tahoma"/>
                <w:color w:val="000000"/>
                <w:sz w:val="20"/>
                <w:szCs w:val="20"/>
                <w:lang w:eastAsia="tr-TR"/>
              </w:rPr>
              <w:t>Satış ve pazarlamayı daha etkili hale getirin. Satınalma taleplerini ve siparişleri kayıt altına alın. Müşterilerinizin performansını ölçün.</w:t>
            </w:r>
          </w:p>
        </w:tc>
        <w:tc>
          <w:tcPr>
            <w:tcW w:w="1758" w:type="dxa"/>
            <w:vMerge w:val="restart"/>
            <w:tcBorders>
              <w:top w:val="single" w:sz="8" w:space="0" w:color="auto"/>
              <w:left w:val="single" w:sz="8" w:space="0" w:color="auto"/>
              <w:bottom w:val="single" w:sz="8" w:space="0" w:color="000000"/>
              <w:right w:val="single" w:sz="8" w:space="0" w:color="auto"/>
            </w:tcBorders>
            <w:shd w:val="clear" w:color="000000" w:fill="EDEDED"/>
            <w:vAlign w:val="center"/>
            <w:hideMark/>
          </w:tcPr>
          <w:p w14:paraId="05DA7F46" w14:textId="77777777" w:rsidR="00CE26B0" w:rsidRPr="00381988" w:rsidRDefault="00CE26B0" w:rsidP="00805519">
            <w:pPr>
              <w:spacing w:before="60" w:after="60" w:line="312" w:lineRule="auto"/>
              <w:jc w:val="center"/>
              <w:rPr>
                <w:rFonts w:ascii="Tahoma" w:eastAsia="Times New Roman" w:hAnsi="Tahoma" w:cs="Tahoma"/>
                <w:b/>
                <w:bCs/>
                <w:i/>
                <w:iCs/>
                <w:color w:val="000000"/>
                <w:sz w:val="20"/>
                <w:szCs w:val="20"/>
                <w:lang w:eastAsia="tr-TR"/>
              </w:rPr>
            </w:pPr>
            <w:r w:rsidRPr="00381988">
              <w:rPr>
                <w:rFonts w:ascii="Tahoma" w:eastAsia="Times New Roman" w:hAnsi="Tahoma" w:cs="Tahoma"/>
                <w:b/>
                <w:bCs/>
                <w:i/>
                <w:iCs/>
                <w:color w:val="000000"/>
                <w:sz w:val="20"/>
                <w:szCs w:val="20"/>
                <w:lang w:eastAsia="tr-TR"/>
              </w:rPr>
              <w:t>10.000 TL</w:t>
            </w:r>
          </w:p>
        </w:tc>
      </w:tr>
      <w:tr w:rsidR="00CE26B0" w:rsidRPr="00381988" w14:paraId="07E8162A" w14:textId="77777777" w:rsidTr="00805519">
        <w:trPr>
          <w:trHeight w:val="743"/>
          <w:jc w:val="center"/>
        </w:trPr>
        <w:tc>
          <w:tcPr>
            <w:tcW w:w="2477" w:type="dxa"/>
            <w:tcBorders>
              <w:top w:val="nil"/>
              <w:left w:val="single" w:sz="8" w:space="0" w:color="auto"/>
              <w:bottom w:val="single" w:sz="8" w:space="0" w:color="auto"/>
              <w:right w:val="single" w:sz="8" w:space="0" w:color="auto"/>
            </w:tcBorders>
            <w:shd w:val="clear" w:color="000000" w:fill="FFE699"/>
            <w:vAlign w:val="center"/>
            <w:hideMark/>
          </w:tcPr>
          <w:p w14:paraId="0B12D3B8" w14:textId="77777777" w:rsidR="00CE26B0" w:rsidRPr="00381988" w:rsidRDefault="00CE26B0" w:rsidP="00805519">
            <w:pPr>
              <w:spacing w:before="60" w:after="60" w:line="312" w:lineRule="auto"/>
              <w:rPr>
                <w:rFonts w:ascii="Tahoma" w:eastAsia="Times New Roman" w:hAnsi="Tahoma" w:cs="Tahoma"/>
                <w:b/>
                <w:bCs/>
                <w:color w:val="000000"/>
                <w:sz w:val="20"/>
                <w:szCs w:val="20"/>
                <w:lang w:eastAsia="tr-TR"/>
              </w:rPr>
            </w:pPr>
            <w:r w:rsidRPr="00381988">
              <w:rPr>
                <w:rFonts w:ascii="Tahoma" w:eastAsia="Times New Roman" w:hAnsi="Tahoma" w:cs="Tahoma"/>
                <w:b/>
                <w:bCs/>
                <w:color w:val="000000"/>
                <w:sz w:val="20"/>
                <w:szCs w:val="20"/>
                <w:lang w:eastAsia="tr-TR"/>
              </w:rPr>
              <w:t>Sevkiyat Yönetimi</w:t>
            </w:r>
          </w:p>
        </w:tc>
        <w:tc>
          <w:tcPr>
            <w:tcW w:w="5949" w:type="dxa"/>
            <w:tcBorders>
              <w:top w:val="nil"/>
              <w:left w:val="nil"/>
              <w:bottom w:val="single" w:sz="8" w:space="0" w:color="auto"/>
              <w:right w:val="single" w:sz="8" w:space="0" w:color="auto"/>
            </w:tcBorders>
            <w:shd w:val="clear" w:color="000000" w:fill="EDEDED"/>
            <w:vAlign w:val="center"/>
            <w:hideMark/>
          </w:tcPr>
          <w:p w14:paraId="6C50E945" w14:textId="77777777" w:rsidR="00CE26B0" w:rsidRPr="00381988" w:rsidRDefault="00CE26B0" w:rsidP="00805519">
            <w:pPr>
              <w:spacing w:before="60" w:after="60" w:line="312" w:lineRule="auto"/>
              <w:jc w:val="both"/>
              <w:rPr>
                <w:rFonts w:ascii="Tahoma" w:eastAsia="Times New Roman" w:hAnsi="Tahoma" w:cs="Tahoma"/>
                <w:color w:val="000000"/>
                <w:sz w:val="20"/>
                <w:szCs w:val="20"/>
                <w:lang w:eastAsia="tr-TR"/>
              </w:rPr>
            </w:pPr>
            <w:r w:rsidRPr="00381988">
              <w:rPr>
                <w:rFonts w:ascii="Tahoma" w:eastAsia="Times New Roman" w:hAnsi="Tahoma" w:cs="Tahoma"/>
                <w:color w:val="000000"/>
                <w:sz w:val="20"/>
                <w:szCs w:val="20"/>
                <w:lang w:eastAsia="tr-TR"/>
              </w:rPr>
              <w:t xml:space="preserve">Sevkiyat sürecini tüm detayları ile kolayca takip ederek sevkiyat durumundan her an haberdar olun. </w:t>
            </w:r>
          </w:p>
        </w:tc>
        <w:tc>
          <w:tcPr>
            <w:tcW w:w="1758" w:type="dxa"/>
            <w:vMerge/>
            <w:tcBorders>
              <w:top w:val="single" w:sz="8" w:space="0" w:color="auto"/>
              <w:left w:val="single" w:sz="8" w:space="0" w:color="auto"/>
              <w:bottom w:val="single" w:sz="8" w:space="0" w:color="000000"/>
              <w:right w:val="single" w:sz="8" w:space="0" w:color="auto"/>
            </w:tcBorders>
            <w:vAlign w:val="center"/>
            <w:hideMark/>
          </w:tcPr>
          <w:p w14:paraId="7711FB71" w14:textId="77777777" w:rsidR="00CE26B0" w:rsidRPr="00381988" w:rsidRDefault="00CE26B0" w:rsidP="00805519">
            <w:pPr>
              <w:spacing w:before="60" w:after="60" w:line="312" w:lineRule="auto"/>
              <w:rPr>
                <w:rFonts w:ascii="Tahoma" w:eastAsia="Times New Roman" w:hAnsi="Tahoma" w:cs="Tahoma"/>
                <w:b/>
                <w:bCs/>
                <w:i/>
                <w:iCs/>
                <w:color w:val="000000"/>
                <w:sz w:val="20"/>
                <w:szCs w:val="20"/>
                <w:lang w:eastAsia="tr-TR"/>
              </w:rPr>
            </w:pPr>
          </w:p>
        </w:tc>
      </w:tr>
      <w:tr w:rsidR="00CE26B0" w:rsidRPr="00381988" w14:paraId="31185CDC" w14:textId="77777777" w:rsidTr="00805519">
        <w:trPr>
          <w:trHeight w:val="933"/>
          <w:jc w:val="center"/>
        </w:trPr>
        <w:tc>
          <w:tcPr>
            <w:tcW w:w="2477" w:type="dxa"/>
            <w:tcBorders>
              <w:top w:val="nil"/>
              <w:left w:val="single" w:sz="8" w:space="0" w:color="auto"/>
              <w:bottom w:val="single" w:sz="8" w:space="0" w:color="auto"/>
              <w:right w:val="single" w:sz="8" w:space="0" w:color="auto"/>
            </w:tcBorders>
            <w:shd w:val="clear" w:color="000000" w:fill="FFE699"/>
            <w:vAlign w:val="center"/>
            <w:hideMark/>
          </w:tcPr>
          <w:p w14:paraId="6DA70353" w14:textId="77777777" w:rsidR="00CE26B0" w:rsidRPr="00381988" w:rsidRDefault="00CE26B0" w:rsidP="00805519">
            <w:pPr>
              <w:spacing w:before="60" w:after="60" w:line="312" w:lineRule="auto"/>
              <w:rPr>
                <w:rFonts w:ascii="Tahoma" w:eastAsia="Times New Roman" w:hAnsi="Tahoma" w:cs="Tahoma"/>
                <w:b/>
                <w:bCs/>
                <w:color w:val="000000"/>
                <w:sz w:val="20"/>
                <w:szCs w:val="20"/>
                <w:lang w:eastAsia="tr-TR"/>
              </w:rPr>
            </w:pPr>
            <w:r w:rsidRPr="00381988">
              <w:rPr>
                <w:rFonts w:ascii="Tahoma" w:eastAsia="Times New Roman" w:hAnsi="Tahoma" w:cs="Tahoma"/>
                <w:b/>
                <w:bCs/>
                <w:color w:val="000000"/>
                <w:sz w:val="20"/>
                <w:szCs w:val="20"/>
                <w:lang w:eastAsia="tr-TR"/>
              </w:rPr>
              <w:t>Tasarım Yönetimi</w:t>
            </w:r>
          </w:p>
        </w:tc>
        <w:tc>
          <w:tcPr>
            <w:tcW w:w="5949" w:type="dxa"/>
            <w:tcBorders>
              <w:top w:val="nil"/>
              <w:left w:val="nil"/>
              <w:bottom w:val="single" w:sz="8" w:space="0" w:color="auto"/>
              <w:right w:val="single" w:sz="8" w:space="0" w:color="auto"/>
            </w:tcBorders>
            <w:shd w:val="clear" w:color="000000" w:fill="EDEDED"/>
            <w:vAlign w:val="center"/>
            <w:hideMark/>
          </w:tcPr>
          <w:p w14:paraId="3B377E97" w14:textId="77777777" w:rsidR="00CE26B0" w:rsidRPr="00381988" w:rsidRDefault="00CE26B0" w:rsidP="00805519">
            <w:pPr>
              <w:spacing w:before="60" w:after="60" w:line="312" w:lineRule="auto"/>
              <w:jc w:val="both"/>
              <w:rPr>
                <w:rFonts w:ascii="Tahoma" w:eastAsia="Times New Roman" w:hAnsi="Tahoma" w:cs="Tahoma"/>
                <w:color w:val="000000"/>
                <w:sz w:val="20"/>
                <w:szCs w:val="20"/>
                <w:lang w:eastAsia="tr-TR"/>
              </w:rPr>
            </w:pPr>
            <w:r w:rsidRPr="00381988">
              <w:rPr>
                <w:rFonts w:ascii="Tahoma" w:eastAsia="Times New Roman" w:hAnsi="Tahoma" w:cs="Tahoma"/>
                <w:color w:val="000000"/>
                <w:sz w:val="20"/>
                <w:szCs w:val="20"/>
                <w:lang w:eastAsia="tr-TR"/>
              </w:rPr>
              <w:t>Tasarım sürecini yönetilebilir hale getirin. Tasarım planlarınızı oluşturun. Geliştirme süreçlerinizi planlayın ve kontrol edin.</w:t>
            </w:r>
          </w:p>
        </w:tc>
        <w:tc>
          <w:tcPr>
            <w:tcW w:w="1758" w:type="dxa"/>
            <w:vMerge/>
            <w:tcBorders>
              <w:top w:val="single" w:sz="8" w:space="0" w:color="auto"/>
              <w:left w:val="single" w:sz="8" w:space="0" w:color="auto"/>
              <w:bottom w:val="single" w:sz="8" w:space="0" w:color="000000"/>
              <w:right w:val="single" w:sz="8" w:space="0" w:color="auto"/>
            </w:tcBorders>
            <w:vAlign w:val="center"/>
            <w:hideMark/>
          </w:tcPr>
          <w:p w14:paraId="5B002F03" w14:textId="77777777" w:rsidR="00CE26B0" w:rsidRPr="00381988" w:rsidRDefault="00CE26B0" w:rsidP="00805519">
            <w:pPr>
              <w:spacing w:before="60" w:after="60" w:line="312" w:lineRule="auto"/>
              <w:rPr>
                <w:rFonts w:ascii="Tahoma" w:eastAsia="Times New Roman" w:hAnsi="Tahoma" w:cs="Tahoma"/>
                <w:b/>
                <w:bCs/>
                <w:i/>
                <w:iCs/>
                <w:color w:val="000000"/>
                <w:sz w:val="20"/>
                <w:szCs w:val="20"/>
                <w:lang w:eastAsia="tr-TR"/>
              </w:rPr>
            </w:pPr>
          </w:p>
        </w:tc>
      </w:tr>
      <w:tr w:rsidR="00CE26B0" w:rsidRPr="00381988" w14:paraId="38D0E3F3" w14:textId="77777777" w:rsidTr="00805519">
        <w:trPr>
          <w:trHeight w:val="743"/>
          <w:jc w:val="center"/>
        </w:trPr>
        <w:tc>
          <w:tcPr>
            <w:tcW w:w="2477" w:type="dxa"/>
            <w:tcBorders>
              <w:top w:val="nil"/>
              <w:left w:val="single" w:sz="8" w:space="0" w:color="auto"/>
              <w:bottom w:val="single" w:sz="8" w:space="0" w:color="auto"/>
              <w:right w:val="single" w:sz="8" w:space="0" w:color="auto"/>
            </w:tcBorders>
            <w:shd w:val="clear" w:color="000000" w:fill="FFE699"/>
            <w:vAlign w:val="center"/>
            <w:hideMark/>
          </w:tcPr>
          <w:p w14:paraId="0EAF2470" w14:textId="77777777" w:rsidR="00CE26B0" w:rsidRPr="00381988" w:rsidRDefault="00CE26B0" w:rsidP="00805519">
            <w:pPr>
              <w:spacing w:before="60" w:after="60" w:line="312" w:lineRule="auto"/>
              <w:rPr>
                <w:rFonts w:ascii="Tahoma" w:eastAsia="Times New Roman" w:hAnsi="Tahoma" w:cs="Tahoma"/>
                <w:b/>
                <w:bCs/>
                <w:color w:val="000000"/>
                <w:sz w:val="20"/>
                <w:szCs w:val="20"/>
                <w:lang w:eastAsia="tr-TR"/>
              </w:rPr>
            </w:pPr>
            <w:r w:rsidRPr="00381988">
              <w:rPr>
                <w:rFonts w:ascii="Tahoma" w:eastAsia="Times New Roman" w:hAnsi="Tahoma" w:cs="Tahoma"/>
                <w:b/>
                <w:bCs/>
                <w:color w:val="000000"/>
                <w:sz w:val="20"/>
                <w:szCs w:val="20"/>
                <w:lang w:eastAsia="tr-TR"/>
              </w:rPr>
              <w:t>Satınalma Yönetimi</w:t>
            </w:r>
          </w:p>
        </w:tc>
        <w:tc>
          <w:tcPr>
            <w:tcW w:w="5949" w:type="dxa"/>
            <w:tcBorders>
              <w:top w:val="nil"/>
              <w:left w:val="nil"/>
              <w:bottom w:val="single" w:sz="8" w:space="0" w:color="auto"/>
              <w:right w:val="single" w:sz="8" w:space="0" w:color="auto"/>
            </w:tcBorders>
            <w:shd w:val="clear" w:color="000000" w:fill="EDEDED"/>
            <w:vAlign w:val="center"/>
            <w:hideMark/>
          </w:tcPr>
          <w:p w14:paraId="70159F39" w14:textId="77777777" w:rsidR="00CE26B0" w:rsidRPr="00381988" w:rsidRDefault="00CE26B0" w:rsidP="00805519">
            <w:pPr>
              <w:spacing w:before="60" w:after="60" w:line="312" w:lineRule="auto"/>
              <w:jc w:val="both"/>
              <w:rPr>
                <w:rFonts w:ascii="Tahoma" w:eastAsia="Times New Roman" w:hAnsi="Tahoma" w:cs="Tahoma"/>
                <w:color w:val="000000"/>
                <w:sz w:val="20"/>
                <w:szCs w:val="20"/>
                <w:lang w:eastAsia="tr-TR"/>
              </w:rPr>
            </w:pPr>
            <w:r w:rsidRPr="00381988">
              <w:rPr>
                <w:rFonts w:ascii="Tahoma" w:eastAsia="Times New Roman" w:hAnsi="Tahoma" w:cs="Tahoma"/>
                <w:color w:val="000000"/>
                <w:sz w:val="20"/>
                <w:szCs w:val="20"/>
                <w:lang w:eastAsia="tr-TR"/>
              </w:rPr>
              <w:t xml:space="preserve">Satınalma taleplerinizi daha iyi yönetin. Tedarikçilerinizi değerlendirin. İdari kontrol ile aksaklıkları önleyin. </w:t>
            </w:r>
          </w:p>
        </w:tc>
        <w:tc>
          <w:tcPr>
            <w:tcW w:w="1758" w:type="dxa"/>
            <w:vMerge/>
            <w:tcBorders>
              <w:top w:val="single" w:sz="8" w:space="0" w:color="auto"/>
              <w:left w:val="single" w:sz="8" w:space="0" w:color="auto"/>
              <w:bottom w:val="single" w:sz="8" w:space="0" w:color="000000"/>
              <w:right w:val="single" w:sz="8" w:space="0" w:color="auto"/>
            </w:tcBorders>
            <w:vAlign w:val="center"/>
            <w:hideMark/>
          </w:tcPr>
          <w:p w14:paraId="088A32F0" w14:textId="77777777" w:rsidR="00CE26B0" w:rsidRPr="00381988" w:rsidRDefault="00CE26B0" w:rsidP="00805519">
            <w:pPr>
              <w:spacing w:before="60" w:after="60" w:line="312" w:lineRule="auto"/>
              <w:rPr>
                <w:rFonts w:ascii="Tahoma" w:eastAsia="Times New Roman" w:hAnsi="Tahoma" w:cs="Tahoma"/>
                <w:b/>
                <w:bCs/>
                <w:i/>
                <w:iCs/>
                <w:color w:val="000000"/>
                <w:sz w:val="20"/>
                <w:szCs w:val="20"/>
                <w:lang w:eastAsia="tr-TR"/>
              </w:rPr>
            </w:pPr>
          </w:p>
        </w:tc>
      </w:tr>
      <w:tr w:rsidR="00CE26B0" w:rsidRPr="00381988" w14:paraId="2ACDF2C3" w14:textId="77777777" w:rsidTr="00805519">
        <w:trPr>
          <w:trHeight w:val="743"/>
          <w:jc w:val="center"/>
        </w:trPr>
        <w:tc>
          <w:tcPr>
            <w:tcW w:w="2477" w:type="dxa"/>
            <w:tcBorders>
              <w:top w:val="nil"/>
              <w:left w:val="single" w:sz="8" w:space="0" w:color="auto"/>
              <w:bottom w:val="single" w:sz="8" w:space="0" w:color="auto"/>
              <w:right w:val="single" w:sz="8" w:space="0" w:color="auto"/>
            </w:tcBorders>
            <w:shd w:val="clear" w:color="000000" w:fill="FFE699"/>
            <w:vAlign w:val="center"/>
            <w:hideMark/>
          </w:tcPr>
          <w:p w14:paraId="40C5B50C" w14:textId="77777777" w:rsidR="00CE26B0" w:rsidRPr="00381988" w:rsidRDefault="00CE26B0" w:rsidP="00805519">
            <w:pPr>
              <w:spacing w:before="60" w:after="60" w:line="312" w:lineRule="auto"/>
              <w:rPr>
                <w:rFonts w:ascii="Tahoma" w:eastAsia="Times New Roman" w:hAnsi="Tahoma" w:cs="Tahoma"/>
                <w:b/>
                <w:bCs/>
                <w:color w:val="000000"/>
                <w:sz w:val="20"/>
                <w:szCs w:val="20"/>
                <w:lang w:eastAsia="tr-TR"/>
              </w:rPr>
            </w:pPr>
            <w:r w:rsidRPr="00381988">
              <w:rPr>
                <w:rFonts w:ascii="Tahoma" w:eastAsia="Times New Roman" w:hAnsi="Tahoma" w:cs="Tahoma"/>
                <w:b/>
                <w:bCs/>
                <w:color w:val="000000"/>
                <w:sz w:val="20"/>
                <w:szCs w:val="20"/>
                <w:lang w:eastAsia="tr-TR"/>
              </w:rPr>
              <w:t>Üretim Yönetimi</w:t>
            </w:r>
          </w:p>
        </w:tc>
        <w:tc>
          <w:tcPr>
            <w:tcW w:w="5949" w:type="dxa"/>
            <w:tcBorders>
              <w:top w:val="nil"/>
              <w:left w:val="nil"/>
              <w:bottom w:val="nil"/>
              <w:right w:val="nil"/>
            </w:tcBorders>
            <w:shd w:val="clear" w:color="000000" w:fill="EDEDED"/>
            <w:vAlign w:val="center"/>
            <w:hideMark/>
          </w:tcPr>
          <w:p w14:paraId="7BBF6A0B" w14:textId="77777777" w:rsidR="00CE26B0" w:rsidRPr="00381988" w:rsidRDefault="00CE26B0" w:rsidP="00805519">
            <w:pPr>
              <w:spacing w:before="60" w:after="60" w:line="312" w:lineRule="auto"/>
              <w:jc w:val="both"/>
              <w:rPr>
                <w:rFonts w:ascii="Tahoma" w:eastAsia="Times New Roman" w:hAnsi="Tahoma" w:cs="Tahoma"/>
                <w:color w:val="000000"/>
                <w:sz w:val="20"/>
                <w:szCs w:val="20"/>
                <w:lang w:eastAsia="tr-TR"/>
              </w:rPr>
            </w:pPr>
            <w:r w:rsidRPr="00381988">
              <w:rPr>
                <w:rFonts w:ascii="Tahoma" w:eastAsia="Times New Roman" w:hAnsi="Tahoma" w:cs="Tahoma"/>
                <w:color w:val="000000"/>
                <w:sz w:val="20"/>
                <w:szCs w:val="20"/>
                <w:lang w:eastAsia="tr-TR"/>
              </w:rPr>
              <w:t>Üretim adımlarınızı yönetin. İş emirlerinizi bir tuşla oluşturun. Üretim süreçlerinizi daha iyi planlayın.</w:t>
            </w:r>
          </w:p>
        </w:tc>
        <w:tc>
          <w:tcPr>
            <w:tcW w:w="1758" w:type="dxa"/>
            <w:vMerge/>
            <w:tcBorders>
              <w:top w:val="single" w:sz="8" w:space="0" w:color="auto"/>
              <w:left w:val="single" w:sz="8" w:space="0" w:color="auto"/>
              <w:bottom w:val="single" w:sz="8" w:space="0" w:color="000000"/>
              <w:right w:val="single" w:sz="8" w:space="0" w:color="auto"/>
            </w:tcBorders>
            <w:vAlign w:val="center"/>
            <w:hideMark/>
          </w:tcPr>
          <w:p w14:paraId="79541C48" w14:textId="77777777" w:rsidR="00CE26B0" w:rsidRPr="00381988" w:rsidRDefault="00CE26B0" w:rsidP="00805519">
            <w:pPr>
              <w:spacing w:before="60" w:after="60" w:line="312" w:lineRule="auto"/>
              <w:rPr>
                <w:rFonts w:ascii="Tahoma" w:eastAsia="Times New Roman" w:hAnsi="Tahoma" w:cs="Tahoma"/>
                <w:b/>
                <w:bCs/>
                <w:i/>
                <w:iCs/>
                <w:color w:val="000000"/>
                <w:sz w:val="20"/>
                <w:szCs w:val="20"/>
                <w:lang w:eastAsia="tr-TR"/>
              </w:rPr>
            </w:pPr>
          </w:p>
        </w:tc>
      </w:tr>
      <w:tr w:rsidR="00CE26B0" w:rsidRPr="00381988" w14:paraId="4F3D625F" w14:textId="77777777" w:rsidTr="00805519">
        <w:trPr>
          <w:trHeight w:val="743"/>
          <w:jc w:val="center"/>
        </w:trPr>
        <w:tc>
          <w:tcPr>
            <w:tcW w:w="2477" w:type="dxa"/>
            <w:tcBorders>
              <w:top w:val="nil"/>
              <w:left w:val="single" w:sz="8" w:space="0" w:color="auto"/>
              <w:bottom w:val="single" w:sz="8" w:space="0" w:color="auto"/>
              <w:right w:val="single" w:sz="8" w:space="0" w:color="auto"/>
            </w:tcBorders>
            <w:shd w:val="clear" w:color="000000" w:fill="FFE699"/>
            <w:vAlign w:val="center"/>
            <w:hideMark/>
          </w:tcPr>
          <w:p w14:paraId="39E6FF61" w14:textId="77777777" w:rsidR="00CE26B0" w:rsidRPr="00381988" w:rsidRDefault="00CE26B0" w:rsidP="00805519">
            <w:pPr>
              <w:spacing w:before="60" w:after="60" w:line="312" w:lineRule="auto"/>
              <w:rPr>
                <w:rFonts w:ascii="Tahoma" w:eastAsia="Times New Roman" w:hAnsi="Tahoma" w:cs="Tahoma"/>
                <w:b/>
                <w:bCs/>
                <w:color w:val="000000"/>
                <w:sz w:val="20"/>
                <w:szCs w:val="20"/>
                <w:lang w:eastAsia="tr-TR"/>
              </w:rPr>
            </w:pPr>
            <w:r w:rsidRPr="00381988">
              <w:rPr>
                <w:rFonts w:ascii="Tahoma" w:eastAsia="Times New Roman" w:hAnsi="Tahoma" w:cs="Tahoma"/>
                <w:b/>
                <w:bCs/>
                <w:color w:val="000000"/>
                <w:sz w:val="20"/>
                <w:szCs w:val="20"/>
                <w:lang w:eastAsia="tr-TR"/>
              </w:rPr>
              <w:t>Kalite Kontrol</w:t>
            </w:r>
          </w:p>
        </w:tc>
        <w:tc>
          <w:tcPr>
            <w:tcW w:w="5949" w:type="dxa"/>
            <w:tcBorders>
              <w:top w:val="single" w:sz="8" w:space="0" w:color="auto"/>
              <w:left w:val="nil"/>
              <w:bottom w:val="single" w:sz="8" w:space="0" w:color="auto"/>
              <w:right w:val="single" w:sz="8" w:space="0" w:color="auto"/>
            </w:tcBorders>
            <w:shd w:val="clear" w:color="000000" w:fill="EDEDED"/>
            <w:vAlign w:val="center"/>
            <w:hideMark/>
          </w:tcPr>
          <w:p w14:paraId="6DDFEC39" w14:textId="77777777" w:rsidR="00CE26B0" w:rsidRPr="00381988" w:rsidRDefault="00CE26B0" w:rsidP="00805519">
            <w:pPr>
              <w:spacing w:before="60" w:after="60" w:line="312" w:lineRule="auto"/>
              <w:jc w:val="both"/>
              <w:rPr>
                <w:rFonts w:ascii="Tahoma" w:eastAsia="Times New Roman" w:hAnsi="Tahoma" w:cs="Tahoma"/>
                <w:color w:val="000000"/>
                <w:sz w:val="20"/>
                <w:szCs w:val="20"/>
                <w:lang w:eastAsia="tr-TR"/>
              </w:rPr>
            </w:pPr>
            <w:r w:rsidRPr="00381988">
              <w:rPr>
                <w:rFonts w:ascii="Tahoma" w:eastAsia="Times New Roman" w:hAnsi="Tahoma" w:cs="Tahoma"/>
                <w:color w:val="000000"/>
                <w:sz w:val="20"/>
                <w:szCs w:val="20"/>
                <w:lang w:eastAsia="tr-TR"/>
              </w:rPr>
              <w:t>Kalite kontrol kayıtlarınızı oluşturun. Girdi kontrol ile sorunları içeri sokmayın. Barkodlama ile proses ve kontrollerin kaydını tutun.</w:t>
            </w:r>
          </w:p>
        </w:tc>
        <w:tc>
          <w:tcPr>
            <w:tcW w:w="1758" w:type="dxa"/>
            <w:vMerge/>
            <w:tcBorders>
              <w:top w:val="single" w:sz="8" w:space="0" w:color="auto"/>
              <w:left w:val="single" w:sz="8" w:space="0" w:color="auto"/>
              <w:bottom w:val="single" w:sz="8" w:space="0" w:color="000000"/>
              <w:right w:val="single" w:sz="8" w:space="0" w:color="auto"/>
            </w:tcBorders>
            <w:vAlign w:val="center"/>
            <w:hideMark/>
          </w:tcPr>
          <w:p w14:paraId="42764B8E" w14:textId="77777777" w:rsidR="00CE26B0" w:rsidRPr="00381988" w:rsidRDefault="00CE26B0" w:rsidP="00805519">
            <w:pPr>
              <w:spacing w:before="60" w:after="60" w:line="312" w:lineRule="auto"/>
              <w:rPr>
                <w:rFonts w:ascii="Tahoma" w:eastAsia="Times New Roman" w:hAnsi="Tahoma" w:cs="Tahoma"/>
                <w:b/>
                <w:bCs/>
                <w:i/>
                <w:iCs/>
                <w:color w:val="000000"/>
                <w:sz w:val="20"/>
                <w:szCs w:val="20"/>
                <w:lang w:eastAsia="tr-TR"/>
              </w:rPr>
            </w:pPr>
          </w:p>
        </w:tc>
      </w:tr>
      <w:tr w:rsidR="00CE26B0" w:rsidRPr="00381988" w14:paraId="2BB1CDC8" w14:textId="77777777" w:rsidTr="00805519">
        <w:trPr>
          <w:trHeight w:val="743"/>
          <w:jc w:val="center"/>
        </w:trPr>
        <w:tc>
          <w:tcPr>
            <w:tcW w:w="2477" w:type="dxa"/>
            <w:tcBorders>
              <w:top w:val="nil"/>
              <w:left w:val="single" w:sz="8" w:space="0" w:color="auto"/>
              <w:bottom w:val="single" w:sz="8" w:space="0" w:color="auto"/>
              <w:right w:val="single" w:sz="8" w:space="0" w:color="auto"/>
            </w:tcBorders>
            <w:shd w:val="clear" w:color="000000" w:fill="FFE699"/>
            <w:vAlign w:val="center"/>
            <w:hideMark/>
          </w:tcPr>
          <w:p w14:paraId="00F3C3E9" w14:textId="77777777" w:rsidR="00CE26B0" w:rsidRPr="00381988" w:rsidRDefault="00CE26B0" w:rsidP="00805519">
            <w:pPr>
              <w:spacing w:before="60" w:after="60" w:line="312" w:lineRule="auto"/>
              <w:rPr>
                <w:rFonts w:ascii="Tahoma" w:eastAsia="Times New Roman" w:hAnsi="Tahoma" w:cs="Tahoma"/>
                <w:b/>
                <w:bCs/>
                <w:color w:val="000000"/>
                <w:sz w:val="20"/>
                <w:szCs w:val="20"/>
                <w:lang w:eastAsia="tr-TR"/>
              </w:rPr>
            </w:pPr>
            <w:r w:rsidRPr="00381988">
              <w:rPr>
                <w:rFonts w:ascii="Tahoma" w:eastAsia="Times New Roman" w:hAnsi="Tahoma" w:cs="Tahoma"/>
                <w:b/>
                <w:bCs/>
                <w:color w:val="000000"/>
                <w:sz w:val="20"/>
                <w:szCs w:val="20"/>
                <w:lang w:eastAsia="tr-TR"/>
              </w:rPr>
              <w:t>Stok Yönetimi</w:t>
            </w:r>
          </w:p>
        </w:tc>
        <w:tc>
          <w:tcPr>
            <w:tcW w:w="5949" w:type="dxa"/>
            <w:tcBorders>
              <w:top w:val="nil"/>
              <w:left w:val="nil"/>
              <w:bottom w:val="single" w:sz="8" w:space="0" w:color="auto"/>
              <w:right w:val="single" w:sz="8" w:space="0" w:color="auto"/>
            </w:tcBorders>
            <w:shd w:val="clear" w:color="000000" w:fill="EDEDED"/>
            <w:vAlign w:val="center"/>
            <w:hideMark/>
          </w:tcPr>
          <w:p w14:paraId="22AF7C9D" w14:textId="77777777" w:rsidR="00CE26B0" w:rsidRPr="00381988" w:rsidRDefault="00CE26B0" w:rsidP="00805519">
            <w:pPr>
              <w:spacing w:before="60" w:after="60" w:line="312" w:lineRule="auto"/>
              <w:jc w:val="both"/>
              <w:rPr>
                <w:rFonts w:ascii="Tahoma" w:eastAsia="Times New Roman" w:hAnsi="Tahoma" w:cs="Tahoma"/>
                <w:color w:val="000000"/>
                <w:sz w:val="20"/>
                <w:szCs w:val="20"/>
                <w:lang w:eastAsia="tr-TR"/>
              </w:rPr>
            </w:pPr>
            <w:r w:rsidRPr="00381988">
              <w:rPr>
                <w:rFonts w:ascii="Tahoma" w:eastAsia="Times New Roman" w:hAnsi="Tahoma" w:cs="Tahoma"/>
                <w:color w:val="000000"/>
                <w:sz w:val="20"/>
                <w:szCs w:val="20"/>
                <w:lang w:eastAsia="tr-TR"/>
              </w:rPr>
              <w:t>Ürün stok kartlarınızı oluşturun. Ürün ağacı ve kalite planlarınızı takip edin. Stoklarınızı kontrol altında alın.</w:t>
            </w:r>
          </w:p>
        </w:tc>
        <w:tc>
          <w:tcPr>
            <w:tcW w:w="1758" w:type="dxa"/>
            <w:vMerge/>
            <w:tcBorders>
              <w:top w:val="single" w:sz="8" w:space="0" w:color="auto"/>
              <w:left w:val="single" w:sz="8" w:space="0" w:color="auto"/>
              <w:bottom w:val="single" w:sz="8" w:space="0" w:color="000000"/>
              <w:right w:val="single" w:sz="8" w:space="0" w:color="auto"/>
            </w:tcBorders>
            <w:vAlign w:val="center"/>
            <w:hideMark/>
          </w:tcPr>
          <w:p w14:paraId="414C6B01" w14:textId="77777777" w:rsidR="00CE26B0" w:rsidRPr="00381988" w:rsidRDefault="00CE26B0" w:rsidP="00805519">
            <w:pPr>
              <w:spacing w:before="60" w:after="60" w:line="312" w:lineRule="auto"/>
              <w:rPr>
                <w:rFonts w:ascii="Tahoma" w:eastAsia="Times New Roman" w:hAnsi="Tahoma" w:cs="Tahoma"/>
                <w:b/>
                <w:bCs/>
                <w:i/>
                <w:iCs/>
                <w:color w:val="000000"/>
                <w:sz w:val="20"/>
                <w:szCs w:val="20"/>
                <w:lang w:eastAsia="tr-TR"/>
              </w:rPr>
            </w:pPr>
          </w:p>
        </w:tc>
      </w:tr>
      <w:tr w:rsidR="00CE26B0" w:rsidRPr="00381988" w14:paraId="7A6C02F5" w14:textId="77777777" w:rsidTr="00805519">
        <w:trPr>
          <w:trHeight w:val="743"/>
          <w:jc w:val="center"/>
        </w:trPr>
        <w:tc>
          <w:tcPr>
            <w:tcW w:w="2477" w:type="dxa"/>
            <w:tcBorders>
              <w:top w:val="nil"/>
              <w:left w:val="single" w:sz="8" w:space="0" w:color="auto"/>
              <w:bottom w:val="single" w:sz="8" w:space="0" w:color="auto"/>
              <w:right w:val="single" w:sz="8" w:space="0" w:color="auto"/>
            </w:tcBorders>
            <w:shd w:val="clear" w:color="000000" w:fill="FFE699"/>
            <w:vAlign w:val="center"/>
            <w:hideMark/>
          </w:tcPr>
          <w:p w14:paraId="5F304DAB" w14:textId="77777777" w:rsidR="00CE26B0" w:rsidRPr="00381988" w:rsidRDefault="00CE26B0" w:rsidP="00805519">
            <w:pPr>
              <w:spacing w:before="60" w:after="60" w:line="312" w:lineRule="auto"/>
              <w:rPr>
                <w:rFonts w:ascii="Tahoma" w:eastAsia="Times New Roman" w:hAnsi="Tahoma" w:cs="Tahoma"/>
                <w:b/>
                <w:bCs/>
                <w:color w:val="000000"/>
                <w:sz w:val="20"/>
                <w:szCs w:val="20"/>
                <w:lang w:eastAsia="tr-TR"/>
              </w:rPr>
            </w:pPr>
            <w:r w:rsidRPr="00381988">
              <w:rPr>
                <w:rFonts w:ascii="Tahoma" w:eastAsia="Times New Roman" w:hAnsi="Tahoma" w:cs="Tahoma"/>
                <w:b/>
                <w:bCs/>
                <w:color w:val="000000"/>
                <w:sz w:val="20"/>
                <w:szCs w:val="20"/>
                <w:lang w:eastAsia="tr-TR"/>
              </w:rPr>
              <w:t>İzlenebilirlik</w:t>
            </w:r>
          </w:p>
        </w:tc>
        <w:tc>
          <w:tcPr>
            <w:tcW w:w="5949" w:type="dxa"/>
            <w:tcBorders>
              <w:top w:val="nil"/>
              <w:left w:val="nil"/>
              <w:bottom w:val="single" w:sz="8" w:space="0" w:color="auto"/>
              <w:right w:val="nil"/>
            </w:tcBorders>
            <w:shd w:val="clear" w:color="000000" w:fill="EDEDED"/>
            <w:vAlign w:val="center"/>
            <w:hideMark/>
          </w:tcPr>
          <w:p w14:paraId="5B20750F" w14:textId="77777777" w:rsidR="00CE26B0" w:rsidRPr="00381988" w:rsidRDefault="00CE26B0" w:rsidP="00805519">
            <w:pPr>
              <w:spacing w:before="60" w:after="60" w:line="312" w:lineRule="auto"/>
              <w:jc w:val="both"/>
              <w:rPr>
                <w:rFonts w:ascii="Tahoma" w:eastAsia="Times New Roman" w:hAnsi="Tahoma" w:cs="Tahoma"/>
                <w:color w:val="000000"/>
                <w:sz w:val="20"/>
                <w:szCs w:val="20"/>
                <w:lang w:eastAsia="tr-TR"/>
              </w:rPr>
            </w:pPr>
            <w:r w:rsidRPr="00381988">
              <w:rPr>
                <w:rFonts w:ascii="Tahoma" w:eastAsia="Times New Roman" w:hAnsi="Tahoma" w:cs="Tahoma"/>
                <w:color w:val="000000"/>
                <w:sz w:val="20"/>
                <w:szCs w:val="20"/>
                <w:lang w:eastAsia="tr-TR"/>
              </w:rPr>
              <w:t>Üretimden satışa her adım kontrolünüzde olsun. Lot ve seri numara bazlı izlenebilirliği kolaylaştırın.</w:t>
            </w:r>
          </w:p>
        </w:tc>
        <w:tc>
          <w:tcPr>
            <w:tcW w:w="1758" w:type="dxa"/>
            <w:vMerge/>
            <w:tcBorders>
              <w:top w:val="single" w:sz="8" w:space="0" w:color="auto"/>
              <w:left w:val="single" w:sz="8" w:space="0" w:color="auto"/>
              <w:bottom w:val="single" w:sz="8" w:space="0" w:color="000000"/>
              <w:right w:val="single" w:sz="8" w:space="0" w:color="auto"/>
            </w:tcBorders>
            <w:vAlign w:val="center"/>
            <w:hideMark/>
          </w:tcPr>
          <w:p w14:paraId="0737956C" w14:textId="77777777" w:rsidR="00CE26B0" w:rsidRPr="00381988" w:rsidRDefault="00CE26B0" w:rsidP="00805519">
            <w:pPr>
              <w:spacing w:before="60" w:after="60" w:line="312" w:lineRule="auto"/>
              <w:rPr>
                <w:rFonts w:ascii="Tahoma" w:eastAsia="Times New Roman" w:hAnsi="Tahoma" w:cs="Tahoma"/>
                <w:b/>
                <w:bCs/>
                <w:i/>
                <w:iCs/>
                <w:color w:val="000000"/>
                <w:sz w:val="20"/>
                <w:szCs w:val="20"/>
                <w:lang w:eastAsia="tr-TR"/>
              </w:rPr>
            </w:pPr>
          </w:p>
        </w:tc>
      </w:tr>
    </w:tbl>
    <w:p w14:paraId="17ADBD46" w14:textId="77777777" w:rsidR="00CE26B0" w:rsidRPr="00B93567" w:rsidRDefault="00CE26B0" w:rsidP="00B93567">
      <w:pPr>
        <w:spacing w:before="60" w:after="60" w:line="312" w:lineRule="auto"/>
        <w:jc w:val="both"/>
        <w:rPr>
          <w:rFonts w:ascii="Tahoma" w:hAnsi="Tahoma" w:cs="Tahoma"/>
          <w:b/>
          <w:color w:val="000000"/>
          <w:sz w:val="24"/>
          <w:szCs w:val="24"/>
          <w:u w:val="single"/>
        </w:rPr>
      </w:pPr>
    </w:p>
    <w:p w14:paraId="3F57A187" w14:textId="77777777" w:rsidR="00232360" w:rsidRPr="00B93567" w:rsidRDefault="00232360" w:rsidP="00B93567">
      <w:pPr>
        <w:spacing w:before="60" w:after="60" w:line="312" w:lineRule="auto"/>
        <w:jc w:val="both"/>
        <w:rPr>
          <w:rFonts w:ascii="Tahoma" w:hAnsi="Tahoma" w:cs="Tahoma"/>
          <w:sz w:val="24"/>
          <w:szCs w:val="24"/>
        </w:rPr>
      </w:pPr>
    </w:p>
    <w:tbl>
      <w:tblPr>
        <w:tblW w:w="10050" w:type="dxa"/>
        <w:jc w:val="center"/>
        <w:tblCellMar>
          <w:left w:w="70" w:type="dxa"/>
          <w:right w:w="70" w:type="dxa"/>
        </w:tblCellMar>
        <w:tblLook w:val="04A0" w:firstRow="1" w:lastRow="0" w:firstColumn="1" w:lastColumn="0" w:noHBand="0" w:noVBand="1"/>
      </w:tblPr>
      <w:tblGrid>
        <w:gridCol w:w="2444"/>
        <w:gridCol w:w="5872"/>
        <w:gridCol w:w="1734"/>
      </w:tblGrid>
      <w:tr w:rsidR="00232360" w:rsidRPr="00381988" w14:paraId="04D04D38" w14:textId="77777777" w:rsidTr="00805519">
        <w:trPr>
          <w:trHeight w:val="334"/>
          <w:jc w:val="center"/>
        </w:trPr>
        <w:tc>
          <w:tcPr>
            <w:tcW w:w="10050" w:type="dxa"/>
            <w:gridSpan w:val="3"/>
            <w:tcBorders>
              <w:top w:val="single" w:sz="8" w:space="0" w:color="auto"/>
              <w:left w:val="single" w:sz="8" w:space="0" w:color="auto"/>
              <w:bottom w:val="single" w:sz="8" w:space="0" w:color="auto"/>
              <w:right w:val="single" w:sz="8" w:space="0" w:color="000000"/>
            </w:tcBorders>
            <w:shd w:val="clear" w:color="000000" w:fill="C6E0B4"/>
            <w:vAlign w:val="center"/>
            <w:hideMark/>
          </w:tcPr>
          <w:p w14:paraId="6D482C17" w14:textId="77777777" w:rsidR="00232360" w:rsidRPr="00113D65" w:rsidRDefault="00232360" w:rsidP="00B93567">
            <w:pPr>
              <w:spacing w:before="60" w:after="60" w:line="312" w:lineRule="auto"/>
              <w:jc w:val="center"/>
              <w:rPr>
                <w:rFonts w:ascii="Tahoma" w:eastAsia="Times New Roman" w:hAnsi="Tahoma" w:cs="Tahoma"/>
                <w:b/>
                <w:bCs/>
                <w:i/>
                <w:iCs/>
                <w:color w:val="000000"/>
                <w:sz w:val="20"/>
                <w:szCs w:val="20"/>
                <w:lang w:eastAsia="tr-TR"/>
              </w:rPr>
            </w:pPr>
            <w:r w:rsidRPr="00113D65">
              <w:rPr>
                <w:rFonts w:ascii="Tahoma" w:eastAsia="Times New Roman" w:hAnsi="Tahoma" w:cs="Tahoma"/>
                <w:b/>
                <w:bCs/>
                <w:i/>
                <w:iCs/>
                <w:color w:val="000000"/>
                <w:sz w:val="20"/>
                <w:szCs w:val="20"/>
                <w:lang w:eastAsia="tr-TR"/>
              </w:rPr>
              <w:lastRenderedPageBreak/>
              <w:t>DESTEK FAALİYETLER</w:t>
            </w:r>
          </w:p>
        </w:tc>
      </w:tr>
      <w:tr w:rsidR="00232360" w:rsidRPr="00036AA0" w14:paraId="6D5C5BA5" w14:textId="77777777" w:rsidTr="00381988">
        <w:trPr>
          <w:trHeight w:val="240"/>
          <w:jc w:val="center"/>
        </w:trPr>
        <w:tc>
          <w:tcPr>
            <w:tcW w:w="2444" w:type="dxa"/>
            <w:tcBorders>
              <w:top w:val="nil"/>
              <w:left w:val="single" w:sz="8" w:space="0" w:color="auto"/>
              <w:bottom w:val="single" w:sz="8" w:space="0" w:color="auto"/>
              <w:right w:val="single" w:sz="8" w:space="0" w:color="auto"/>
            </w:tcBorders>
            <w:shd w:val="clear" w:color="000000" w:fill="C6E0B4"/>
            <w:vAlign w:val="center"/>
            <w:hideMark/>
          </w:tcPr>
          <w:p w14:paraId="462F0F52" w14:textId="77777777" w:rsidR="00232360" w:rsidRPr="00036AA0" w:rsidRDefault="00232360" w:rsidP="00B93567">
            <w:pPr>
              <w:spacing w:before="60" w:after="60" w:line="312" w:lineRule="auto"/>
              <w:rPr>
                <w:rFonts w:ascii="Tahoma" w:eastAsia="Times New Roman" w:hAnsi="Tahoma" w:cs="Tahoma"/>
                <w:b/>
                <w:bCs/>
                <w:i/>
                <w:iCs/>
                <w:color w:val="000000"/>
                <w:lang w:eastAsia="tr-TR"/>
              </w:rPr>
            </w:pPr>
            <w:r w:rsidRPr="00036AA0">
              <w:rPr>
                <w:rFonts w:ascii="Tahoma" w:eastAsia="Times New Roman" w:hAnsi="Tahoma" w:cs="Tahoma"/>
                <w:b/>
                <w:bCs/>
                <w:i/>
                <w:iCs/>
                <w:color w:val="000000"/>
                <w:lang w:eastAsia="tr-TR"/>
              </w:rPr>
              <w:t xml:space="preserve"> Alt Başlıklar</w:t>
            </w:r>
          </w:p>
        </w:tc>
        <w:tc>
          <w:tcPr>
            <w:tcW w:w="5872" w:type="dxa"/>
            <w:tcBorders>
              <w:top w:val="nil"/>
              <w:left w:val="nil"/>
              <w:bottom w:val="single" w:sz="8" w:space="0" w:color="auto"/>
              <w:right w:val="single" w:sz="8" w:space="0" w:color="auto"/>
            </w:tcBorders>
            <w:shd w:val="clear" w:color="000000" w:fill="C6E0B4"/>
            <w:vAlign w:val="center"/>
            <w:hideMark/>
          </w:tcPr>
          <w:p w14:paraId="166B9C8D" w14:textId="77777777" w:rsidR="00232360" w:rsidRPr="00036AA0" w:rsidRDefault="00232360" w:rsidP="00B93567">
            <w:pPr>
              <w:spacing w:before="60" w:after="60" w:line="312" w:lineRule="auto"/>
              <w:jc w:val="center"/>
              <w:rPr>
                <w:rFonts w:ascii="Tahoma" w:eastAsia="Times New Roman" w:hAnsi="Tahoma" w:cs="Tahoma"/>
                <w:b/>
                <w:bCs/>
                <w:i/>
                <w:iCs/>
                <w:color w:val="000000"/>
                <w:lang w:eastAsia="tr-TR"/>
              </w:rPr>
            </w:pPr>
            <w:r w:rsidRPr="00036AA0">
              <w:rPr>
                <w:rFonts w:ascii="Tahoma" w:eastAsia="Times New Roman" w:hAnsi="Tahoma" w:cs="Tahoma"/>
                <w:b/>
                <w:bCs/>
                <w:i/>
                <w:iCs/>
                <w:color w:val="000000"/>
                <w:lang w:eastAsia="tr-TR"/>
              </w:rPr>
              <w:t>Açıklamalar</w:t>
            </w:r>
          </w:p>
        </w:tc>
        <w:tc>
          <w:tcPr>
            <w:tcW w:w="1734" w:type="dxa"/>
            <w:tcBorders>
              <w:top w:val="nil"/>
              <w:left w:val="nil"/>
              <w:bottom w:val="single" w:sz="8" w:space="0" w:color="auto"/>
              <w:right w:val="single" w:sz="8" w:space="0" w:color="000000"/>
            </w:tcBorders>
            <w:shd w:val="clear" w:color="000000" w:fill="C6E0B4"/>
            <w:vAlign w:val="center"/>
            <w:hideMark/>
          </w:tcPr>
          <w:p w14:paraId="396185F2" w14:textId="77777777" w:rsidR="00232360" w:rsidRPr="00036AA0" w:rsidRDefault="00232360" w:rsidP="00B93567">
            <w:pPr>
              <w:spacing w:before="60" w:after="60" w:line="312" w:lineRule="auto"/>
              <w:jc w:val="center"/>
              <w:rPr>
                <w:rFonts w:ascii="Tahoma" w:eastAsia="Times New Roman" w:hAnsi="Tahoma" w:cs="Tahoma"/>
                <w:b/>
                <w:bCs/>
                <w:i/>
                <w:iCs/>
                <w:color w:val="000000"/>
                <w:lang w:eastAsia="tr-TR"/>
              </w:rPr>
            </w:pPr>
            <w:r w:rsidRPr="00036AA0">
              <w:rPr>
                <w:rFonts w:ascii="Tahoma" w:eastAsia="Times New Roman" w:hAnsi="Tahoma" w:cs="Tahoma"/>
                <w:b/>
                <w:bCs/>
                <w:i/>
                <w:iCs/>
                <w:color w:val="000000"/>
                <w:lang w:eastAsia="tr-TR"/>
              </w:rPr>
              <w:t>Ücreti</w:t>
            </w:r>
          </w:p>
        </w:tc>
      </w:tr>
      <w:tr w:rsidR="00232360" w:rsidRPr="00381988" w14:paraId="3E0A4410" w14:textId="77777777" w:rsidTr="00381988">
        <w:trPr>
          <w:trHeight w:val="595"/>
          <w:jc w:val="center"/>
        </w:trPr>
        <w:tc>
          <w:tcPr>
            <w:tcW w:w="2444" w:type="dxa"/>
            <w:tcBorders>
              <w:top w:val="nil"/>
              <w:left w:val="single" w:sz="8" w:space="0" w:color="auto"/>
              <w:bottom w:val="single" w:sz="8" w:space="0" w:color="auto"/>
              <w:right w:val="single" w:sz="8" w:space="0" w:color="auto"/>
            </w:tcBorders>
            <w:shd w:val="clear" w:color="000000" w:fill="C6E0B4"/>
            <w:vAlign w:val="center"/>
            <w:hideMark/>
          </w:tcPr>
          <w:p w14:paraId="0B34B4C4" w14:textId="77777777" w:rsidR="00232360" w:rsidRPr="00036AA0" w:rsidRDefault="00232360" w:rsidP="00B93567">
            <w:pPr>
              <w:spacing w:before="60" w:after="60" w:line="312" w:lineRule="auto"/>
              <w:rPr>
                <w:rFonts w:ascii="Tahoma" w:eastAsia="Times New Roman" w:hAnsi="Tahoma" w:cs="Tahoma"/>
                <w:b/>
                <w:bCs/>
                <w:color w:val="000000"/>
                <w:sz w:val="20"/>
                <w:szCs w:val="20"/>
                <w:lang w:eastAsia="tr-TR"/>
              </w:rPr>
            </w:pPr>
            <w:r w:rsidRPr="00036AA0">
              <w:rPr>
                <w:rFonts w:ascii="Tahoma" w:eastAsia="Times New Roman" w:hAnsi="Tahoma" w:cs="Tahoma"/>
                <w:b/>
                <w:bCs/>
                <w:color w:val="000000"/>
                <w:sz w:val="20"/>
                <w:szCs w:val="20"/>
                <w:lang w:eastAsia="tr-TR"/>
              </w:rPr>
              <w:t>Bakım</w:t>
            </w:r>
          </w:p>
        </w:tc>
        <w:tc>
          <w:tcPr>
            <w:tcW w:w="5872" w:type="dxa"/>
            <w:tcBorders>
              <w:top w:val="nil"/>
              <w:left w:val="nil"/>
              <w:bottom w:val="single" w:sz="8" w:space="0" w:color="auto"/>
              <w:right w:val="single" w:sz="8" w:space="0" w:color="auto"/>
            </w:tcBorders>
            <w:shd w:val="clear" w:color="000000" w:fill="F2F2F2"/>
            <w:vAlign w:val="center"/>
            <w:hideMark/>
          </w:tcPr>
          <w:p w14:paraId="0007855E" w14:textId="77777777" w:rsidR="00232360" w:rsidRPr="00113D65" w:rsidRDefault="00232360" w:rsidP="00B93567">
            <w:pPr>
              <w:spacing w:before="60" w:after="60" w:line="312" w:lineRule="auto"/>
              <w:jc w:val="both"/>
              <w:rPr>
                <w:rFonts w:ascii="Tahoma" w:eastAsia="Times New Roman" w:hAnsi="Tahoma" w:cs="Tahoma"/>
                <w:color w:val="000000"/>
                <w:sz w:val="20"/>
                <w:szCs w:val="20"/>
                <w:lang w:eastAsia="tr-TR"/>
              </w:rPr>
            </w:pPr>
            <w:r w:rsidRPr="00113D65">
              <w:rPr>
                <w:rFonts w:ascii="Tahoma" w:eastAsia="Times New Roman" w:hAnsi="Tahoma" w:cs="Tahoma"/>
                <w:color w:val="000000"/>
                <w:sz w:val="20"/>
                <w:szCs w:val="20"/>
                <w:lang w:eastAsia="tr-TR"/>
              </w:rPr>
              <w:t>Ekipmanlarınızdan maksimum fayda sağlayın. Bakımlarınızı uçtan uca takip edin. Bakım süreçlerinde planlı ilerleyin.</w:t>
            </w:r>
          </w:p>
        </w:tc>
        <w:tc>
          <w:tcPr>
            <w:tcW w:w="1734"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3B942989" w14:textId="77777777" w:rsidR="00232360" w:rsidRPr="00381988" w:rsidRDefault="00232360" w:rsidP="00B93567">
            <w:pPr>
              <w:spacing w:before="60" w:after="60" w:line="312" w:lineRule="auto"/>
              <w:jc w:val="center"/>
              <w:rPr>
                <w:rFonts w:ascii="Tahoma" w:eastAsia="Times New Roman" w:hAnsi="Tahoma" w:cs="Tahoma"/>
                <w:b/>
                <w:bCs/>
                <w:i/>
                <w:iCs/>
                <w:color w:val="000000"/>
                <w:lang w:eastAsia="tr-TR"/>
              </w:rPr>
            </w:pPr>
            <w:r w:rsidRPr="00381988">
              <w:rPr>
                <w:rFonts w:ascii="Tahoma" w:eastAsia="Times New Roman" w:hAnsi="Tahoma" w:cs="Tahoma"/>
                <w:b/>
                <w:bCs/>
                <w:i/>
                <w:iCs/>
                <w:color w:val="000000"/>
                <w:lang w:eastAsia="tr-TR"/>
              </w:rPr>
              <w:t xml:space="preserve">6.000 TL </w:t>
            </w:r>
          </w:p>
        </w:tc>
      </w:tr>
      <w:tr w:rsidR="00232360" w:rsidRPr="00381988" w14:paraId="2185226B" w14:textId="77777777" w:rsidTr="00381988">
        <w:trPr>
          <w:trHeight w:val="595"/>
          <w:jc w:val="center"/>
        </w:trPr>
        <w:tc>
          <w:tcPr>
            <w:tcW w:w="2444" w:type="dxa"/>
            <w:tcBorders>
              <w:top w:val="nil"/>
              <w:left w:val="single" w:sz="8" w:space="0" w:color="auto"/>
              <w:bottom w:val="single" w:sz="8" w:space="0" w:color="auto"/>
              <w:right w:val="single" w:sz="8" w:space="0" w:color="auto"/>
            </w:tcBorders>
            <w:shd w:val="clear" w:color="000000" w:fill="C6E0B4"/>
            <w:vAlign w:val="center"/>
            <w:hideMark/>
          </w:tcPr>
          <w:p w14:paraId="2AE1F261" w14:textId="77777777" w:rsidR="00232360" w:rsidRPr="00036AA0" w:rsidRDefault="00232360" w:rsidP="00B93567">
            <w:pPr>
              <w:spacing w:before="60" w:after="60" w:line="312" w:lineRule="auto"/>
              <w:rPr>
                <w:rFonts w:ascii="Tahoma" w:eastAsia="Times New Roman" w:hAnsi="Tahoma" w:cs="Tahoma"/>
                <w:b/>
                <w:bCs/>
                <w:color w:val="000000"/>
                <w:sz w:val="20"/>
                <w:szCs w:val="20"/>
                <w:lang w:eastAsia="tr-TR"/>
              </w:rPr>
            </w:pPr>
            <w:r w:rsidRPr="00036AA0">
              <w:rPr>
                <w:rFonts w:ascii="Tahoma" w:eastAsia="Times New Roman" w:hAnsi="Tahoma" w:cs="Tahoma"/>
                <w:b/>
                <w:bCs/>
                <w:color w:val="000000"/>
                <w:sz w:val="20"/>
                <w:szCs w:val="20"/>
                <w:lang w:eastAsia="tr-TR"/>
              </w:rPr>
              <w:t>Kalibrasyon Yönetimi</w:t>
            </w:r>
          </w:p>
        </w:tc>
        <w:tc>
          <w:tcPr>
            <w:tcW w:w="5872" w:type="dxa"/>
            <w:tcBorders>
              <w:top w:val="nil"/>
              <w:left w:val="nil"/>
              <w:bottom w:val="single" w:sz="8" w:space="0" w:color="auto"/>
              <w:right w:val="single" w:sz="8" w:space="0" w:color="auto"/>
            </w:tcBorders>
            <w:shd w:val="clear" w:color="000000" w:fill="F2F2F2"/>
            <w:vAlign w:val="center"/>
            <w:hideMark/>
          </w:tcPr>
          <w:p w14:paraId="391C418A" w14:textId="77777777" w:rsidR="00232360" w:rsidRPr="00113D65" w:rsidRDefault="00232360" w:rsidP="00B93567">
            <w:pPr>
              <w:spacing w:before="60" w:after="60" w:line="312" w:lineRule="auto"/>
              <w:jc w:val="both"/>
              <w:rPr>
                <w:rFonts w:ascii="Tahoma" w:eastAsia="Times New Roman" w:hAnsi="Tahoma" w:cs="Tahoma"/>
                <w:color w:val="000000"/>
                <w:sz w:val="20"/>
                <w:szCs w:val="20"/>
                <w:lang w:eastAsia="tr-TR"/>
              </w:rPr>
            </w:pPr>
            <w:r w:rsidRPr="00113D65">
              <w:rPr>
                <w:rFonts w:ascii="Tahoma" w:eastAsia="Times New Roman" w:hAnsi="Tahoma" w:cs="Tahoma"/>
                <w:color w:val="000000"/>
                <w:sz w:val="20"/>
                <w:szCs w:val="20"/>
                <w:lang w:eastAsia="tr-TR"/>
              </w:rPr>
              <w:t>Kalibrasyon periyotlarınızı belirleyin ve takip edin. Cihazlarınızı kontrol altına alın. Kalibrasyon, doğrulama ve bakım sürecini izleyin.</w:t>
            </w:r>
          </w:p>
        </w:tc>
        <w:tc>
          <w:tcPr>
            <w:tcW w:w="1734" w:type="dxa"/>
            <w:vMerge/>
            <w:tcBorders>
              <w:top w:val="nil"/>
              <w:left w:val="single" w:sz="8" w:space="0" w:color="auto"/>
              <w:bottom w:val="single" w:sz="8" w:space="0" w:color="000000"/>
              <w:right w:val="single" w:sz="8" w:space="0" w:color="auto"/>
            </w:tcBorders>
            <w:vAlign w:val="center"/>
            <w:hideMark/>
          </w:tcPr>
          <w:p w14:paraId="0C0B1DDB" w14:textId="77777777" w:rsidR="00232360" w:rsidRPr="00381988" w:rsidRDefault="00232360" w:rsidP="00B93567">
            <w:pPr>
              <w:spacing w:before="60" w:after="60" w:line="312" w:lineRule="auto"/>
              <w:rPr>
                <w:rFonts w:ascii="Tahoma" w:eastAsia="Times New Roman" w:hAnsi="Tahoma" w:cs="Tahoma"/>
                <w:b/>
                <w:bCs/>
                <w:i/>
                <w:iCs/>
                <w:color w:val="000000"/>
                <w:lang w:eastAsia="tr-TR"/>
              </w:rPr>
            </w:pPr>
          </w:p>
        </w:tc>
      </w:tr>
      <w:tr w:rsidR="00232360" w:rsidRPr="00381988" w14:paraId="2F1F376A" w14:textId="77777777" w:rsidTr="00381988">
        <w:trPr>
          <w:trHeight w:val="400"/>
          <w:jc w:val="center"/>
        </w:trPr>
        <w:tc>
          <w:tcPr>
            <w:tcW w:w="2444" w:type="dxa"/>
            <w:tcBorders>
              <w:top w:val="nil"/>
              <w:left w:val="single" w:sz="8" w:space="0" w:color="auto"/>
              <w:bottom w:val="single" w:sz="8" w:space="0" w:color="auto"/>
              <w:right w:val="single" w:sz="8" w:space="0" w:color="auto"/>
            </w:tcBorders>
            <w:shd w:val="clear" w:color="000000" w:fill="C6E0B4"/>
            <w:vAlign w:val="center"/>
            <w:hideMark/>
          </w:tcPr>
          <w:p w14:paraId="0B861DC5" w14:textId="77777777" w:rsidR="00232360" w:rsidRPr="00036AA0" w:rsidRDefault="00232360" w:rsidP="00B93567">
            <w:pPr>
              <w:spacing w:before="60" w:after="60" w:line="312" w:lineRule="auto"/>
              <w:rPr>
                <w:rFonts w:ascii="Tahoma" w:eastAsia="Times New Roman" w:hAnsi="Tahoma" w:cs="Tahoma"/>
                <w:b/>
                <w:bCs/>
                <w:color w:val="000000"/>
                <w:sz w:val="20"/>
                <w:szCs w:val="20"/>
                <w:lang w:eastAsia="tr-TR"/>
              </w:rPr>
            </w:pPr>
            <w:r w:rsidRPr="00036AA0">
              <w:rPr>
                <w:rFonts w:ascii="Tahoma" w:eastAsia="Times New Roman" w:hAnsi="Tahoma" w:cs="Tahoma"/>
                <w:b/>
                <w:bCs/>
                <w:color w:val="000000"/>
                <w:sz w:val="20"/>
                <w:szCs w:val="20"/>
                <w:lang w:eastAsia="tr-TR"/>
              </w:rPr>
              <w:t>İnsan Kaynakları</w:t>
            </w:r>
          </w:p>
        </w:tc>
        <w:tc>
          <w:tcPr>
            <w:tcW w:w="5872" w:type="dxa"/>
            <w:tcBorders>
              <w:top w:val="nil"/>
              <w:left w:val="nil"/>
              <w:bottom w:val="single" w:sz="8" w:space="0" w:color="auto"/>
              <w:right w:val="single" w:sz="8" w:space="0" w:color="auto"/>
            </w:tcBorders>
            <w:shd w:val="clear" w:color="000000" w:fill="F2F2F2"/>
            <w:vAlign w:val="center"/>
            <w:hideMark/>
          </w:tcPr>
          <w:p w14:paraId="3330B934" w14:textId="77777777" w:rsidR="00232360" w:rsidRPr="00113D65" w:rsidRDefault="00232360" w:rsidP="00B93567">
            <w:pPr>
              <w:spacing w:before="60" w:after="60" w:line="312" w:lineRule="auto"/>
              <w:jc w:val="both"/>
              <w:rPr>
                <w:rFonts w:ascii="Tahoma" w:eastAsia="Times New Roman" w:hAnsi="Tahoma" w:cs="Tahoma"/>
                <w:color w:val="000000"/>
                <w:sz w:val="20"/>
                <w:szCs w:val="20"/>
                <w:lang w:eastAsia="tr-TR"/>
              </w:rPr>
            </w:pPr>
            <w:r w:rsidRPr="00113D65">
              <w:rPr>
                <w:rFonts w:ascii="Tahoma" w:eastAsia="Times New Roman" w:hAnsi="Tahoma" w:cs="Tahoma"/>
                <w:color w:val="000000"/>
                <w:sz w:val="20"/>
                <w:szCs w:val="20"/>
                <w:lang w:eastAsia="tr-TR"/>
              </w:rPr>
              <w:t>Personel bilgilerine daha hızlı ulaşın. Personelinize özel profiller oluşturun. Personelinizin eğitimini takip edin.</w:t>
            </w:r>
          </w:p>
        </w:tc>
        <w:tc>
          <w:tcPr>
            <w:tcW w:w="1734" w:type="dxa"/>
            <w:vMerge/>
            <w:tcBorders>
              <w:top w:val="nil"/>
              <w:left w:val="single" w:sz="8" w:space="0" w:color="auto"/>
              <w:bottom w:val="single" w:sz="8" w:space="0" w:color="000000"/>
              <w:right w:val="single" w:sz="8" w:space="0" w:color="auto"/>
            </w:tcBorders>
            <w:vAlign w:val="center"/>
            <w:hideMark/>
          </w:tcPr>
          <w:p w14:paraId="6F3DC0ED" w14:textId="77777777" w:rsidR="00232360" w:rsidRPr="00381988" w:rsidRDefault="00232360" w:rsidP="00B93567">
            <w:pPr>
              <w:spacing w:before="60" w:after="60" w:line="312" w:lineRule="auto"/>
              <w:rPr>
                <w:rFonts w:ascii="Tahoma" w:eastAsia="Times New Roman" w:hAnsi="Tahoma" w:cs="Tahoma"/>
                <w:b/>
                <w:bCs/>
                <w:i/>
                <w:iCs/>
                <w:color w:val="000000"/>
                <w:lang w:eastAsia="tr-TR"/>
              </w:rPr>
            </w:pPr>
          </w:p>
        </w:tc>
      </w:tr>
      <w:tr w:rsidR="00232360" w:rsidRPr="00381988" w14:paraId="24B1A94C" w14:textId="77777777" w:rsidTr="00381988">
        <w:trPr>
          <w:trHeight w:val="400"/>
          <w:jc w:val="center"/>
        </w:trPr>
        <w:tc>
          <w:tcPr>
            <w:tcW w:w="2444" w:type="dxa"/>
            <w:tcBorders>
              <w:top w:val="nil"/>
              <w:left w:val="single" w:sz="8" w:space="0" w:color="auto"/>
              <w:bottom w:val="single" w:sz="8" w:space="0" w:color="auto"/>
              <w:right w:val="single" w:sz="8" w:space="0" w:color="auto"/>
            </w:tcBorders>
            <w:shd w:val="clear" w:color="000000" w:fill="C6E0B4"/>
            <w:vAlign w:val="center"/>
            <w:hideMark/>
          </w:tcPr>
          <w:p w14:paraId="5B9DA5F6" w14:textId="77777777" w:rsidR="00232360" w:rsidRPr="00036AA0" w:rsidRDefault="00232360" w:rsidP="00B93567">
            <w:pPr>
              <w:spacing w:before="60" w:after="60" w:line="312" w:lineRule="auto"/>
              <w:rPr>
                <w:rFonts w:ascii="Tahoma" w:eastAsia="Times New Roman" w:hAnsi="Tahoma" w:cs="Tahoma"/>
                <w:b/>
                <w:bCs/>
                <w:color w:val="000000"/>
                <w:sz w:val="20"/>
                <w:szCs w:val="20"/>
                <w:lang w:eastAsia="tr-TR"/>
              </w:rPr>
            </w:pPr>
            <w:r w:rsidRPr="00036AA0">
              <w:rPr>
                <w:rFonts w:ascii="Tahoma" w:eastAsia="Times New Roman" w:hAnsi="Tahoma" w:cs="Tahoma"/>
                <w:b/>
                <w:bCs/>
                <w:color w:val="000000"/>
                <w:sz w:val="20"/>
                <w:szCs w:val="20"/>
                <w:lang w:eastAsia="tr-TR"/>
              </w:rPr>
              <w:t>Eğitim</w:t>
            </w:r>
          </w:p>
        </w:tc>
        <w:tc>
          <w:tcPr>
            <w:tcW w:w="5872" w:type="dxa"/>
            <w:tcBorders>
              <w:top w:val="nil"/>
              <w:left w:val="nil"/>
              <w:bottom w:val="single" w:sz="8" w:space="0" w:color="auto"/>
              <w:right w:val="single" w:sz="8" w:space="0" w:color="auto"/>
            </w:tcBorders>
            <w:shd w:val="clear" w:color="000000" w:fill="F2F2F2"/>
            <w:vAlign w:val="center"/>
            <w:hideMark/>
          </w:tcPr>
          <w:p w14:paraId="49F4C102" w14:textId="77777777" w:rsidR="00232360" w:rsidRPr="00113D65" w:rsidRDefault="00232360" w:rsidP="00B93567">
            <w:pPr>
              <w:spacing w:before="60" w:after="60" w:line="312" w:lineRule="auto"/>
              <w:jc w:val="both"/>
              <w:rPr>
                <w:rFonts w:ascii="Tahoma" w:eastAsia="Times New Roman" w:hAnsi="Tahoma" w:cs="Tahoma"/>
                <w:color w:val="000000"/>
                <w:sz w:val="20"/>
                <w:szCs w:val="20"/>
                <w:lang w:eastAsia="tr-TR"/>
              </w:rPr>
            </w:pPr>
            <w:r w:rsidRPr="00113D65">
              <w:rPr>
                <w:rFonts w:ascii="Tahoma" w:eastAsia="Times New Roman" w:hAnsi="Tahoma" w:cs="Tahoma"/>
                <w:color w:val="000000"/>
                <w:sz w:val="20"/>
                <w:szCs w:val="20"/>
                <w:lang w:eastAsia="tr-TR"/>
              </w:rPr>
              <w:t>Eğitim planlarını yönetin. Eğitim taleplerini bir tıkla oluşturun. Eğitimlerin etkinliğini ölçün.</w:t>
            </w:r>
          </w:p>
        </w:tc>
        <w:tc>
          <w:tcPr>
            <w:tcW w:w="1734" w:type="dxa"/>
            <w:vMerge/>
            <w:tcBorders>
              <w:top w:val="nil"/>
              <w:left w:val="single" w:sz="8" w:space="0" w:color="auto"/>
              <w:bottom w:val="single" w:sz="8" w:space="0" w:color="000000"/>
              <w:right w:val="single" w:sz="8" w:space="0" w:color="auto"/>
            </w:tcBorders>
            <w:vAlign w:val="center"/>
            <w:hideMark/>
          </w:tcPr>
          <w:p w14:paraId="4D9D401E" w14:textId="77777777" w:rsidR="00232360" w:rsidRPr="00381988" w:rsidRDefault="00232360" w:rsidP="00B93567">
            <w:pPr>
              <w:spacing w:before="60" w:after="60" w:line="312" w:lineRule="auto"/>
              <w:rPr>
                <w:rFonts w:ascii="Tahoma" w:eastAsia="Times New Roman" w:hAnsi="Tahoma" w:cs="Tahoma"/>
                <w:b/>
                <w:bCs/>
                <w:i/>
                <w:iCs/>
                <w:color w:val="000000"/>
                <w:lang w:eastAsia="tr-TR"/>
              </w:rPr>
            </w:pPr>
          </w:p>
        </w:tc>
      </w:tr>
      <w:tr w:rsidR="00232360" w:rsidRPr="00381988" w14:paraId="70BFF88B" w14:textId="77777777" w:rsidTr="00381988">
        <w:trPr>
          <w:trHeight w:val="595"/>
          <w:jc w:val="center"/>
        </w:trPr>
        <w:tc>
          <w:tcPr>
            <w:tcW w:w="2444" w:type="dxa"/>
            <w:tcBorders>
              <w:top w:val="nil"/>
              <w:left w:val="single" w:sz="8" w:space="0" w:color="auto"/>
              <w:bottom w:val="single" w:sz="8" w:space="0" w:color="auto"/>
              <w:right w:val="single" w:sz="8" w:space="0" w:color="auto"/>
            </w:tcBorders>
            <w:shd w:val="clear" w:color="000000" w:fill="C6E0B4"/>
            <w:vAlign w:val="center"/>
            <w:hideMark/>
          </w:tcPr>
          <w:p w14:paraId="4EB89FC0" w14:textId="77777777" w:rsidR="00232360" w:rsidRPr="00036AA0" w:rsidRDefault="00232360" w:rsidP="00B93567">
            <w:pPr>
              <w:spacing w:before="60" w:after="60" w:line="312" w:lineRule="auto"/>
              <w:rPr>
                <w:rFonts w:ascii="Tahoma" w:eastAsia="Times New Roman" w:hAnsi="Tahoma" w:cs="Tahoma"/>
                <w:b/>
                <w:bCs/>
                <w:color w:val="000000"/>
                <w:sz w:val="20"/>
                <w:szCs w:val="20"/>
                <w:lang w:eastAsia="tr-TR"/>
              </w:rPr>
            </w:pPr>
            <w:r w:rsidRPr="00036AA0">
              <w:rPr>
                <w:rFonts w:ascii="Tahoma" w:eastAsia="Times New Roman" w:hAnsi="Tahoma" w:cs="Tahoma"/>
                <w:b/>
                <w:bCs/>
                <w:color w:val="000000"/>
                <w:sz w:val="20"/>
                <w:szCs w:val="20"/>
                <w:lang w:eastAsia="tr-TR"/>
              </w:rPr>
              <w:t>Kurumsal Bilgi Yönetimi</w:t>
            </w:r>
          </w:p>
        </w:tc>
        <w:tc>
          <w:tcPr>
            <w:tcW w:w="5872" w:type="dxa"/>
            <w:tcBorders>
              <w:top w:val="nil"/>
              <w:left w:val="nil"/>
              <w:bottom w:val="single" w:sz="8" w:space="0" w:color="auto"/>
              <w:right w:val="single" w:sz="8" w:space="0" w:color="auto"/>
            </w:tcBorders>
            <w:shd w:val="clear" w:color="000000" w:fill="F2F2F2"/>
            <w:vAlign w:val="center"/>
            <w:hideMark/>
          </w:tcPr>
          <w:p w14:paraId="1BD56C1C" w14:textId="77777777" w:rsidR="00232360" w:rsidRPr="00113D65" w:rsidRDefault="00232360" w:rsidP="00B93567">
            <w:pPr>
              <w:spacing w:before="60" w:after="60" w:line="312" w:lineRule="auto"/>
              <w:jc w:val="both"/>
              <w:rPr>
                <w:rFonts w:ascii="Tahoma" w:eastAsia="Times New Roman" w:hAnsi="Tahoma" w:cs="Tahoma"/>
                <w:color w:val="000000"/>
                <w:sz w:val="20"/>
                <w:szCs w:val="20"/>
                <w:lang w:eastAsia="tr-TR"/>
              </w:rPr>
            </w:pPr>
            <w:r w:rsidRPr="00113D65">
              <w:rPr>
                <w:rFonts w:ascii="Tahoma" w:eastAsia="Times New Roman" w:hAnsi="Tahoma" w:cs="Tahoma"/>
                <w:color w:val="000000"/>
                <w:sz w:val="20"/>
                <w:szCs w:val="20"/>
                <w:lang w:eastAsia="tr-TR"/>
              </w:rPr>
              <w:t>Dokümanlarınızı koruma altına alın. Dokümanların detaylarına hızlıca ulaşın. Kurumsal bilgilerinizi düzenleyin.</w:t>
            </w:r>
          </w:p>
        </w:tc>
        <w:tc>
          <w:tcPr>
            <w:tcW w:w="1734" w:type="dxa"/>
            <w:vMerge/>
            <w:tcBorders>
              <w:top w:val="nil"/>
              <w:left w:val="single" w:sz="8" w:space="0" w:color="auto"/>
              <w:bottom w:val="single" w:sz="8" w:space="0" w:color="000000"/>
              <w:right w:val="single" w:sz="8" w:space="0" w:color="auto"/>
            </w:tcBorders>
            <w:vAlign w:val="center"/>
            <w:hideMark/>
          </w:tcPr>
          <w:p w14:paraId="65A11C1A" w14:textId="77777777" w:rsidR="00232360" w:rsidRPr="00381988" w:rsidRDefault="00232360" w:rsidP="00B93567">
            <w:pPr>
              <w:spacing w:before="60" w:after="60" w:line="312" w:lineRule="auto"/>
              <w:rPr>
                <w:rFonts w:ascii="Tahoma" w:eastAsia="Times New Roman" w:hAnsi="Tahoma" w:cs="Tahoma"/>
                <w:b/>
                <w:bCs/>
                <w:i/>
                <w:iCs/>
                <w:color w:val="000000"/>
                <w:lang w:eastAsia="tr-TR"/>
              </w:rPr>
            </w:pPr>
          </w:p>
        </w:tc>
      </w:tr>
      <w:tr w:rsidR="00232360" w:rsidRPr="00381988" w14:paraId="4DC9167F" w14:textId="77777777" w:rsidTr="00381988">
        <w:trPr>
          <w:trHeight w:val="400"/>
          <w:jc w:val="center"/>
        </w:trPr>
        <w:tc>
          <w:tcPr>
            <w:tcW w:w="2444" w:type="dxa"/>
            <w:tcBorders>
              <w:top w:val="nil"/>
              <w:left w:val="single" w:sz="8" w:space="0" w:color="auto"/>
              <w:bottom w:val="single" w:sz="8" w:space="0" w:color="auto"/>
              <w:right w:val="single" w:sz="8" w:space="0" w:color="auto"/>
            </w:tcBorders>
            <w:shd w:val="clear" w:color="000000" w:fill="C6E0B4"/>
            <w:vAlign w:val="center"/>
            <w:hideMark/>
          </w:tcPr>
          <w:p w14:paraId="0FAEEA4E" w14:textId="77777777" w:rsidR="00232360" w:rsidRPr="00036AA0" w:rsidRDefault="00232360" w:rsidP="00B93567">
            <w:pPr>
              <w:spacing w:before="60" w:after="60" w:line="312" w:lineRule="auto"/>
              <w:rPr>
                <w:rFonts w:ascii="Tahoma" w:eastAsia="Times New Roman" w:hAnsi="Tahoma" w:cs="Tahoma"/>
                <w:b/>
                <w:bCs/>
                <w:color w:val="000000"/>
                <w:sz w:val="20"/>
                <w:szCs w:val="20"/>
                <w:lang w:eastAsia="tr-TR"/>
              </w:rPr>
            </w:pPr>
            <w:r w:rsidRPr="00036AA0">
              <w:rPr>
                <w:rFonts w:ascii="Tahoma" w:eastAsia="Times New Roman" w:hAnsi="Tahoma" w:cs="Tahoma"/>
                <w:b/>
                <w:bCs/>
                <w:color w:val="000000"/>
                <w:sz w:val="20"/>
                <w:szCs w:val="20"/>
                <w:lang w:eastAsia="tr-TR"/>
              </w:rPr>
              <w:t>İletişim Yönetimi</w:t>
            </w:r>
          </w:p>
        </w:tc>
        <w:tc>
          <w:tcPr>
            <w:tcW w:w="5872" w:type="dxa"/>
            <w:tcBorders>
              <w:top w:val="nil"/>
              <w:left w:val="nil"/>
              <w:bottom w:val="single" w:sz="8" w:space="0" w:color="auto"/>
              <w:right w:val="single" w:sz="8" w:space="0" w:color="auto"/>
            </w:tcBorders>
            <w:shd w:val="clear" w:color="000000" w:fill="F2F2F2"/>
            <w:vAlign w:val="center"/>
            <w:hideMark/>
          </w:tcPr>
          <w:p w14:paraId="445F64EA" w14:textId="77777777" w:rsidR="00232360" w:rsidRPr="00113D65" w:rsidRDefault="00232360" w:rsidP="00B93567">
            <w:pPr>
              <w:spacing w:before="60" w:after="60" w:line="312" w:lineRule="auto"/>
              <w:jc w:val="both"/>
              <w:rPr>
                <w:rFonts w:ascii="Tahoma" w:eastAsia="Times New Roman" w:hAnsi="Tahoma" w:cs="Tahoma"/>
                <w:color w:val="000000"/>
                <w:sz w:val="20"/>
                <w:szCs w:val="20"/>
                <w:lang w:eastAsia="tr-TR"/>
              </w:rPr>
            </w:pPr>
            <w:r w:rsidRPr="00113D65">
              <w:rPr>
                <w:rFonts w:ascii="Tahoma" w:eastAsia="Times New Roman" w:hAnsi="Tahoma" w:cs="Tahoma"/>
                <w:color w:val="000000"/>
                <w:sz w:val="20"/>
                <w:szCs w:val="20"/>
                <w:lang w:eastAsia="tr-TR"/>
              </w:rPr>
              <w:t>İletişim proseslerinizi yönetin. İletişim adımlarını izleyin.  İletişimi tek bir yerden yönetin.</w:t>
            </w:r>
          </w:p>
        </w:tc>
        <w:tc>
          <w:tcPr>
            <w:tcW w:w="1734" w:type="dxa"/>
            <w:vMerge/>
            <w:tcBorders>
              <w:top w:val="nil"/>
              <w:left w:val="single" w:sz="8" w:space="0" w:color="auto"/>
              <w:bottom w:val="single" w:sz="8" w:space="0" w:color="000000"/>
              <w:right w:val="single" w:sz="8" w:space="0" w:color="auto"/>
            </w:tcBorders>
            <w:vAlign w:val="center"/>
            <w:hideMark/>
          </w:tcPr>
          <w:p w14:paraId="1AAF2FCA" w14:textId="77777777" w:rsidR="00232360" w:rsidRPr="00381988" w:rsidRDefault="00232360" w:rsidP="00B93567">
            <w:pPr>
              <w:spacing w:before="60" w:after="60" w:line="312" w:lineRule="auto"/>
              <w:rPr>
                <w:rFonts w:ascii="Tahoma" w:eastAsia="Times New Roman" w:hAnsi="Tahoma" w:cs="Tahoma"/>
                <w:b/>
                <w:bCs/>
                <w:i/>
                <w:iCs/>
                <w:color w:val="000000"/>
                <w:lang w:eastAsia="tr-TR"/>
              </w:rPr>
            </w:pPr>
          </w:p>
        </w:tc>
      </w:tr>
    </w:tbl>
    <w:p w14:paraId="06958884" w14:textId="77777777" w:rsidR="00CE26B0" w:rsidRDefault="00CE26B0" w:rsidP="00B93567">
      <w:pPr>
        <w:pStyle w:val="Default"/>
        <w:spacing w:before="60" w:after="60" w:line="312" w:lineRule="auto"/>
        <w:jc w:val="both"/>
        <w:rPr>
          <w:rFonts w:ascii="Tahoma" w:hAnsi="Tahoma" w:cs="Tahoma"/>
          <w:b/>
          <w:bCs/>
        </w:rPr>
      </w:pPr>
    </w:p>
    <w:tbl>
      <w:tblPr>
        <w:tblW w:w="10050" w:type="dxa"/>
        <w:jc w:val="center"/>
        <w:tblCellMar>
          <w:left w:w="70" w:type="dxa"/>
          <w:right w:w="70" w:type="dxa"/>
        </w:tblCellMar>
        <w:tblLook w:val="04A0" w:firstRow="1" w:lastRow="0" w:firstColumn="1" w:lastColumn="0" w:noHBand="0" w:noVBand="1"/>
      </w:tblPr>
      <w:tblGrid>
        <w:gridCol w:w="2444"/>
        <w:gridCol w:w="5872"/>
        <w:gridCol w:w="1734"/>
      </w:tblGrid>
      <w:tr w:rsidR="00CE26B0" w:rsidRPr="00381988" w14:paraId="710357E2" w14:textId="77777777" w:rsidTr="00805519">
        <w:trPr>
          <w:trHeight w:val="334"/>
          <w:jc w:val="center"/>
        </w:trPr>
        <w:tc>
          <w:tcPr>
            <w:tcW w:w="10050" w:type="dxa"/>
            <w:gridSpan w:val="3"/>
            <w:tcBorders>
              <w:top w:val="single" w:sz="8" w:space="0" w:color="auto"/>
              <w:left w:val="single" w:sz="8" w:space="0" w:color="auto"/>
              <w:bottom w:val="single" w:sz="8" w:space="0" w:color="auto"/>
              <w:right w:val="single" w:sz="8" w:space="0" w:color="000000"/>
            </w:tcBorders>
            <w:shd w:val="clear" w:color="000000" w:fill="B4C6E7"/>
            <w:vAlign w:val="center"/>
            <w:hideMark/>
          </w:tcPr>
          <w:p w14:paraId="3564A464" w14:textId="77777777" w:rsidR="00CE26B0" w:rsidRPr="00113D65" w:rsidRDefault="00CE26B0" w:rsidP="00805519">
            <w:pPr>
              <w:spacing w:before="60" w:after="60" w:line="312" w:lineRule="auto"/>
              <w:jc w:val="center"/>
              <w:rPr>
                <w:rFonts w:ascii="Tahoma" w:eastAsia="Times New Roman" w:hAnsi="Tahoma" w:cs="Tahoma"/>
                <w:b/>
                <w:bCs/>
                <w:i/>
                <w:iCs/>
                <w:color w:val="000000"/>
                <w:sz w:val="20"/>
                <w:szCs w:val="20"/>
                <w:lang w:eastAsia="tr-TR"/>
              </w:rPr>
            </w:pPr>
            <w:r w:rsidRPr="00113D65">
              <w:rPr>
                <w:rFonts w:ascii="Tahoma" w:eastAsia="Times New Roman" w:hAnsi="Tahoma" w:cs="Tahoma"/>
                <w:b/>
                <w:bCs/>
                <w:i/>
                <w:iCs/>
                <w:color w:val="000000"/>
                <w:sz w:val="20"/>
                <w:szCs w:val="20"/>
                <w:lang w:eastAsia="tr-TR"/>
              </w:rPr>
              <w:t>PERFORMANS YÖNETİMİ</w:t>
            </w:r>
          </w:p>
        </w:tc>
      </w:tr>
      <w:tr w:rsidR="00CE26B0" w:rsidRPr="00381988" w14:paraId="31F4D68D" w14:textId="77777777" w:rsidTr="00805519">
        <w:trPr>
          <w:trHeight w:val="240"/>
          <w:jc w:val="center"/>
        </w:trPr>
        <w:tc>
          <w:tcPr>
            <w:tcW w:w="2444" w:type="dxa"/>
            <w:tcBorders>
              <w:top w:val="nil"/>
              <w:left w:val="single" w:sz="8" w:space="0" w:color="auto"/>
              <w:bottom w:val="single" w:sz="8" w:space="0" w:color="auto"/>
              <w:right w:val="single" w:sz="8" w:space="0" w:color="auto"/>
            </w:tcBorders>
            <w:shd w:val="clear" w:color="000000" w:fill="B4C6E7"/>
            <w:vAlign w:val="center"/>
            <w:hideMark/>
          </w:tcPr>
          <w:p w14:paraId="284F64DA" w14:textId="77777777" w:rsidR="00CE26B0" w:rsidRPr="00113D65" w:rsidRDefault="00CE26B0" w:rsidP="00805519">
            <w:pPr>
              <w:spacing w:before="60" w:after="60" w:line="312" w:lineRule="auto"/>
              <w:rPr>
                <w:rFonts w:ascii="Tahoma" w:eastAsia="Times New Roman" w:hAnsi="Tahoma" w:cs="Tahoma"/>
                <w:b/>
                <w:bCs/>
                <w:i/>
                <w:iCs/>
                <w:color w:val="000000"/>
                <w:sz w:val="20"/>
                <w:szCs w:val="20"/>
                <w:lang w:eastAsia="tr-TR"/>
              </w:rPr>
            </w:pPr>
            <w:r w:rsidRPr="00113D65">
              <w:rPr>
                <w:rFonts w:ascii="Tahoma" w:eastAsia="Times New Roman" w:hAnsi="Tahoma" w:cs="Tahoma"/>
                <w:b/>
                <w:bCs/>
                <w:i/>
                <w:iCs/>
                <w:color w:val="000000"/>
                <w:sz w:val="20"/>
                <w:szCs w:val="20"/>
                <w:lang w:eastAsia="tr-TR"/>
              </w:rPr>
              <w:t xml:space="preserve"> Alt Başlıklar</w:t>
            </w:r>
          </w:p>
        </w:tc>
        <w:tc>
          <w:tcPr>
            <w:tcW w:w="5872" w:type="dxa"/>
            <w:tcBorders>
              <w:top w:val="nil"/>
              <w:left w:val="nil"/>
              <w:bottom w:val="single" w:sz="8" w:space="0" w:color="auto"/>
              <w:right w:val="single" w:sz="8" w:space="0" w:color="auto"/>
            </w:tcBorders>
            <w:shd w:val="clear" w:color="000000" w:fill="B4C6E7"/>
            <w:vAlign w:val="center"/>
            <w:hideMark/>
          </w:tcPr>
          <w:p w14:paraId="08DCBA78" w14:textId="77777777" w:rsidR="00CE26B0" w:rsidRPr="00113D65" w:rsidRDefault="00CE26B0" w:rsidP="00805519">
            <w:pPr>
              <w:spacing w:before="60" w:after="60" w:line="312" w:lineRule="auto"/>
              <w:jc w:val="center"/>
              <w:rPr>
                <w:rFonts w:ascii="Tahoma" w:eastAsia="Times New Roman" w:hAnsi="Tahoma" w:cs="Tahoma"/>
                <w:b/>
                <w:bCs/>
                <w:i/>
                <w:iCs/>
                <w:color w:val="000000"/>
                <w:sz w:val="20"/>
                <w:szCs w:val="20"/>
                <w:lang w:eastAsia="tr-TR"/>
              </w:rPr>
            </w:pPr>
            <w:r w:rsidRPr="00113D65">
              <w:rPr>
                <w:rFonts w:ascii="Tahoma" w:eastAsia="Times New Roman" w:hAnsi="Tahoma" w:cs="Tahoma"/>
                <w:b/>
                <w:bCs/>
                <w:i/>
                <w:iCs/>
                <w:color w:val="000000"/>
                <w:sz w:val="20"/>
                <w:szCs w:val="20"/>
                <w:lang w:eastAsia="tr-TR"/>
              </w:rPr>
              <w:t>Açıklamalar</w:t>
            </w:r>
          </w:p>
        </w:tc>
        <w:tc>
          <w:tcPr>
            <w:tcW w:w="1734" w:type="dxa"/>
            <w:tcBorders>
              <w:top w:val="nil"/>
              <w:left w:val="nil"/>
              <w:bottom w:val="single" w:sz="8" w:space="0" w:color="auto"/>
              <w:right w:val="single" w:sz="8" w:space="0" w:color="000000"/>
            </w:tcBorders>
            <w:shd w:val="clear" w:color="000000" w:fill="B4C6E7"/>
            <w:vAlign w:val="center"/>
            <w:hideMark/>
          </w:tcPr>
          <w:p w14:paraId="16EA34B6" w14:textId="77777777" w:rsidR="00CE26B0" w:rsidRPr="00381988" w:rsidRDefault="00CE26B0" w:rsidP="00805519">
            <w:pPr>
              <w:spacing w:before="60" w:after="60" w:line="312" w:lineRule="auto"/>
              <w:jc w:val="center"/>
              <w:rPr>
                <w:rFonts w:ascii="Tahoma" w:eastAsia="Times New Roman" w:hAnsi="Tahoma" w:cs="Tahoma"/>
                <w:b/>
                <w:bCs/>
                <w:i/>
                <w:iCs/>
                <w:color w:val="000000"/>
                <w:lang w:eastAsia="tr-TR"/>
              </w:rPr>
            </w:pPr>
            <w:r w:rsidRPr="00381988">
              <w:rPr>
                <w:rFonts w:ascii="Tahoma" w:eastAsia="Times New Roman" w:hAnsi="Tahoma" w:cs="Tahoma"/>
                <w:b/>
                <w:bCs/>
                <w:i/>
                <w:iCs/>
                <w:color w:val="000000"/>
                <w:lang w:eastAsia="tr-TR"/>
              </w:rPr>
              <w:t>Ücreti</w:t>
            </w:r>
          </w:p>
        </w:tc>
      </w:tr>
      <w:tr w:rsidR="00CE26B0" w:rsidRPr="00381988" w14:paraId="3E564B1B" w14:textId="77777777" w:rsidTr="00805519">
        <w:trPr>
          <w:trHeight w:val="595"/>
          <w:jc w:val="center"/>
        </w:trPr>
        <w:tc>
          <w:tcPr>
            <w:tcW w:w="2444" w:type="dxa"/>
            <w:tcBorders>
              <w:top w:val="nil"/>
              <w:left w:val="single" w:sz="8" w:space="0" w:color="auto"/>
              <w:bottom w:val="single" w:sz="8" w:space="0" w:color="auto"/>
              <w:right w:val="single" w:sz="8" w:space="0" w:color="auto"/>
            </w:tcBorders>
            <w:shd w:val="clear" w:color="000000" w:fill="B4C6E7"/>
            <w:vAlign w:val="center"/>
            <w:hideMark/>
          </w:tcPr>
          <w:p w14:paraId="18D7AE0D" w14:textId="77777777" w:rsidR="00CE26B0" w:rsidRPr="00113D65" w:rsidRDefault="00CE26B0" w:rsidP="00805519">
            <w:pPr>
              <w:spacing w:before="60" w:after="60" w:line="312" w:lineRule="auto"/>
              <w:rPr>
                <w:rFonts w:ascii="Tahoma" w:eastAsia="Times New Roman" w:hAnsi="Tahoma" w:cs="Tahoma"/>
                <w:b/>
                <w:bCs/>
                <w:color w:val="000000"/>
                <w:sz w:val="20"/>
                <w:szCs w:val="20"/>
                <w:lang w:eastAsia="tr-TR"/>
              </w:rPr>
            </w:pPr>
            <w:r w:rsidRPr="00113D65">
              <w:rPr>
                <w:rFonts w:ascii="Tahoma" w:eastAsia="Times New Roman" w:hAnsi="Tahoma" w:cs="Tahoma"/>
                <w:b/>
                <w:bCs/>
                <w:color w:val="000000"/>
                <w:sz w:val="20"/>
                <w:szCs w:val="20"/>
                <w:lang w:eastAsia="tr-TR"/>
              </w:rPr>
              <w:t>Uygunsuzluk Yönetimi</w:t>
            </w:r>
          </w:p>
        </w:tc>
        <w:tc>
          <w:tcPr>
            <w:tcW w:w="5872" w:type="dxa"/>
            <w:tcBorders>
              <w:top w:val="nil"/>
              <w:left w:val="nil"/>
              <w:bottom w:val="single" w:sz="8" w:space="0" w:color="auto"/>
              <w:right w:val="single" w:sz="8" w:space="0" w:color="auto"/>
            </w:tcBorders>
            <w:shd w:val="clear" w:color="000000" w:fill="F2F2F2"/>
            <w:vAlign w:val="center"/>
            <w:hideMark/>
          </w:tcPr>
          <w:p w14:paraId="253CDF7F" w14:textId="77777777" w:rsidR="00CE26B0" w:rsidRPr="00113D65" w:rsidRDefault="00CE26B0" w:rsidP="00805519">
            <w:pPr>
              <w:spacing w:before="60" w:after="60" w:line="312" w:lineRule="auto"/>
              <w:jc w:val="both"/>
              <w:rPr>
                <w:rFonts w:ascii="Tahoma" w:eastAsia="Times New Roman" w:hAnsi="Tahoma" w:cs="Tahoma"/>
                <w:color w:val="000000"/>
                <w:sz w:val="20"/>
                <w:szCs w:val="20"/>
                <w:lang w:eastAsia="tr-TR"/>
              </w:rPr>
            </w:pPr>
            <w:r w:rsidRPr="00113D65">
              <w:rPr>
                <w:rFonts w:ascii="Tahoma" w:eastAsia="Times New Roman" w:hAnsi="Tahoma" w:cs="Tahoma"/>
                <w:color w:val="000000"/>
                <w:sz w:val="20"/>
                <w:szCs w:val="20"/>
                <w:lang w:eastAsia="tr-TR"/>
              </w:rPr>
              <w:t>Sapmalarınızı, uygunsuzluklarınızı ve düzeltici faaliyetlerinizi yönetin. Kök nedenleri bulun ve takip edin. Uygunsuzlukları takip edin ve sonlandırın.</w:t>
            </w:r>
          </w:p>
        </w:tc>
        <w:tc>
          <w:tcPr>
            <w:tcW w:w="1734"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2B56DC83" w14:textId="77777777" w:rsidR="00CE26B0" w:rsidRPr="00381988" w:rsidRDefault="00CE26B0" w:rsidP="00805519">
            <w:pPr>
              <w:spacing w:before="60" w:after="60" w:line="312" w:lineRule="auto"/>
              <w:jc w:val="center"/>
              <w:rPr>
                <w:rFonts w:ascii="Tahoma" w:eastAsia="Times New Roman" w:hAnsi="Tahoma" w:cs="Tahoma"/>
                <w:b/>
                <w:bCs/>
                <w:i/>
                <w:iCs/>
                <w:color w:val="000000"/>
                <w:lang w:eastAsia="tr-TR"/>
              </w:rPr>
            </w:pPr>
            <w:r w:rsidRPr="00381988">
              <w:rPr>
                <w:rFonts w:ascii="Tahoma" w:eastAsia="Times New Roman" w:hAnsi="Tahoma" w:cs="Tahoma"/>
                <w:b/>
                <w:bCs/>
                <w:i/>
                <w:iCs/>
                <w:color w:val="000000"/>
                <w:lang w:eastAsia="tr-TR"/>
              </w:rPr>
              <w:t>6.000 TL</w:t>
            </w:r>
          </w:p>
        </w:tc>
      </w:tr>
      <w:tr w:rsidR="00CE26B0" w:rsidRPr="00381988" w14:paraId="73BE0005" w14:textId="77777777" w:rsidTr="00805519">
        <w:trPr>
          <w:trHeight w:val="595"/>
          <w:jc w:val="center"/>
        </w:trPr>
        <w:tc>
          <w:tcPr>
            <w:tcW w:w="2444" w:type="dxa"/>
            <w:tcBorders>
              <w:top w:val="nil"/>
              <w:left w:val="single" w:sz="8" w:space="0" w:color="auto"/>
              <w:bottom w:val="single" w:sz="8" w:space="0" w:color="auto"/>
              <w:right w:val="single" w:sz="8" w:space="0" w:color="auto"/>
            </w:tcBorders>
            <w:shd w:val="clear" w:color="000000" w:fill="B4C6E7"/>
            <w:vAlign w:val="center"/>
            <w:hideMark/>
          </w:tcPr>
          <w:p w14:paraId="0F8C2985" w14:textId="77777777" w:rsidR="00CE26B0" w:rsidRPr="00113D65" w:rsidRDefault="00CE26B0" w:rsidP="00805519">
            <w:pPr>
              <w:spacing w:before="60" w:after="60" w:line="312" w:lineRule="auto"/>
              <w:rPr>
                <w:rFonts w:ascii="Tahoma" w:eastAsia="Times New Roman" w:hAnsi="Tahoma" w:cs="Tahoma"/>
                <w:b/>
                <w:bCs/>
                <w:color w:val="000000"/>
                <w:sz w:val="20"/>
                <w:szCs w:val="20"/>
                <w:lang w:eastAsia="tr-TR"/>
              </w:rPr>
            </w:pPr>
            <w:r w:rsidRPr="00113D65">
              <w:rPr>
                <w:rFonts w:ascii="Tahoma" w:eastAsia="Times New Roman" w:hAnsi="Tahoma" w:cs="Tahoma"/>
                <w:b/>
                <w:bCs/>
                <w:color w:val="000000"/>
                <w:sz w:val="20"/>
                <w:szCs w:val="20"/>
                <w:lang w:eastAsia="tr-TR"/>
              </w:rPr>
              <w:t>Toplantı Yönetimi</w:t>
            </w:r>
          </w:p>
        </w:tc>
        <w:tc>
          <w:tcPr>
            <w:tcW w:w="5872" w:type="dxa"/>
            <w:tcBorders>
              <w:top w:val="nil"/>
              <w:left w:val="nil"/>
              <w:bottom w:val="single" w:sz="8" w:space="0" w:color="auto"/>
              <w:right w:val="single" w:sz="8" w:space="0" w:color="auto"/>
            </w:tcBorders>
            <w:shd w:val="clear" w:color="000000" w:fill="F2F2F2"/>
            <w:vAlign w:val="center"/>
            <w:hideMark/>
          </w:tcPr>
          <w:p w14:paraId="0F219D93" w14:textId="77777777" w:rsidR="00CE26B0" w:rsidRPr="00113D65" w:rsidRDefault="00CE26B0" w:rsidP="00805519">
            <w:pPr>
              <w:spacing w:before="60" w:after="60" w:line="312" w:lineRule="auto"/>
              <w:jc w:val="both"/>
              <w:rPr>
                <w:rFonts w:ascii="Tahoma" w:eastAsia="Times New Roman" w:hAnsi="Tahoma" w:cs="Tahoma"/>
                <w:color w:val="000000"/>
                <w:sz w:val="20"/>
                <w:szCs w:val="20"/>
                <w:lang w:eastAsia="tr-TR"/>
              </w:rPr>
            </w:pPr>
            <w:r w:rsidRPr="00113D65">
              <w:rPr>
                <w:rFonts w:ascii="Tahoma" w:eastAsia="Times New Roman" w:hAnsi="Tahoma" w:cs="Tahoma"/>
                <w:color w:val="000000"/>
                <w:sz w:val="20"/>
                <w:szCs w:val="20"/>
                <w:lang w:eastAsia="tr-TR"/>
              </w:rPr>
              <w:t xml:space="preserve">YGG toplantılarını dijital ortamda kayıt altına alın. Toplantılarınızın verimini arttırın. Karar takibi ile aksiyonları takip edin. </w:t>
            </w:r>
          </w:p>
        </w:tc>
        <w:tc>
          <w:tcPr>
            <w:tcW w:w="1734" w:type="dxa"/>
            <w:vMerge/>
            <w:tcBorders>
              <w:top w:val="nil"/>
              <w:left w:val="single" w:sz="8" w:space="0" w:color="auto"/>
              <w:bottom w:val="single" w:sz="8" w:space="0" w:color="000000"/>
              <w:right w:val="single" w:sz="8" w:space="0" w:color="auto"/>
            </w:tcBorders>
            <w:vAlign w:val="center"/>
            <w:hideMark/>
          </w:tcPr>
          <w:p w14:paraId="17A6C41B" w14:textId="77777777" w:rsidR="00CE26B0" w:rsidRPr="00381988" w:rsidRDefault="00CE26B0" w:rsidP="00805519">
            <w:pPr>
              <w:spacing w:before="60" w:after="60" w:line="312" w:lineRule="auto"/>
              <w:rPr>
                <w:rFonts w:ascii="Tahoma" w:eastAsia="Times New Roman" w:hAnsi="Tahoma" w:cs="Tahoma"/>
                <w:b/>
                <w:bCs/>
                <w:i/>
                <w:iCs/>
                <w:color w:val="000000"/>
                <w:lang w:eastAsia="tr-TR"/>
              </w:rPr>
            </w:pPr>
          </w:p>
        </w:tc>
      </w:tr>
      <w:tr w:rsidR="00CE26B0" w:rsidRPr="00381988" w14:paraId="57B95106" w14:textId="77777777" w:rsidTr="00805519">
        <w:trPr>
          <w:trHeight w:val="400"/>
          <w:jc w:val="center"/>
        </w:trPr>
        <w:tc>
          <w:tcPr>
            <w:tcW w:w="2444" w:type="dxa"/>
            <w:tcBorders>
              <w:top w:val="nil"/>
              <w:left w:val="single" w:sz="8" w:space="0" w:color="auto"/>
              <w:bottom w:val="single" w:sz="8" w:space="0" w:color="auto"/>
              <w:right w:val="single" w:sz="8" w:space="0" w:color="auto"/>
            </w:tcBorders>
            <w:shd w:val="clear" w:color="000000" w:fill="B4C6E7"/>
            <w:vAlign w:val="center"/>
            <w:hideMark/>
          </w:tcPr>
          <w:p w14:paraId="5B13B334" w14:textId="77777777" w:rsidR="00CE26B0" w:rsidRPr="00113D65" w:rsidRDefault="00CE26B0" w:rsidP="00805519">
            <w:pPr>
              <w:spacing w:before="60" w:after="60" w:line="312" w:lineRule="auto"/>
              <w:rPr>
                <w:rFonts w:ascii="Tahoma" w:eastAsia="Times New Roman" w:hAnsi="Tahoma" w:cs="Tahoma"/>
                <w:b/>
                <w:bCs/>
                <w:color w:val="000000"/>
                <w:sz w:val="20"/>
                <w:szCs w:val="20"/>
                <w:lang w:eastAsia="tr-TR"/>
              </w:rPr>
            </w:pPr>
            <w:r w:rsidRPr="00113D65">
              <w:rPr>
                <w:rFonts w:ascii="Tahoma" w:eastAsia="Times New Roman" w:hAnsi="Tahoma" w:cs="Tahoma"/>
                <w:b/>
                <w:bCs/>
                <w:color w:val="000000"/>
                <w:sz w:val="20"/>
                <w:szCs w:val="20"/>
                <w:lang w:eastAsia="tr-TR"/>
              </w:rPr>
              <w:t xml:space="preserve">Müşteri İlişkileri Yönetimi </w:t>
            </w:r>
          </w:p>
        </w:tc>
        <w:tc>
          <w:tcPr>
            <w:tcW w:w="5872" w:type="dxa"/>
            <w:tcBorders>
              <w:top w:val="nil"/>
              <w:left w:val="nil"/>
              <w:bottom w:val="single" w:sz="8" w:space="0" w:color="auto"/>
              <w:right w:val="single" w:sz="8" w:space="0" w:color="auto"/>
            </w:tcBorders>
            <w:shd w:val="clear" w:color="000000" w:fill="F2F2F2"/>
            <w:vAlign w:val="center"/>
            <w:hideMark/>
          </w:tcPr>
          <w:p w14:paraId="1DCEC79B" w14:textId="77777777" w:rsidR="00CE26B0" w:rsidRPr="00113D65" w:rsidRDefault="00CE26B0" w:rsidP="00805519">
            <w:pPr>
              <w:spacing w:before="60" w:after="60" w:line="312" w:lineRule="auto"/>
              <w:jc w:val="both"/>
              <w:rPr>
                <w:rFonts w:ascii="Tahoma" w:eastAsia="Times New Roman" w:hAnsi="Tahoma" w:cs="Tahoma"/>
                <w:color w:val="000000"/>
                <w:sz w:val="20"/>
                <w:szCs w:val="20"/>
                <w:lang w:eastAsia="tr-TR"/>
              </w:rPr>
            </w:pPr>
            <w:r w:rsidRPr="00113D65">
              <w:rPr>
                <w:rFonts w:ascii="Tahoma" w:eastAsia="Times New Roman" w:hAnsi="Tahoma" w:cs="Tahoma"/>
                <w:color w:val="000000"/>
                <w:sz w:val="20"/>
                <w:szCs w:val="20"/>
                <w:lang w:eastAsia="tr-TR"/>
              </w:rPr>
              <w:t>Müşteri şikayetlerini kayıt altına alın. Müşteri ilişkilerinizi daha iyi yönetin. Ölçün, analiz edin ve sonuçlandırın.</w:t>
            </w:r>
          </w:p>
        </w:tc>
        <w:tc>
          <w:tcPr>
            <w:tcW w:w="1734" w:type="dxa"/>
            <w:vMerge/>
            <w:tcBorders>
              <w:top w:val="nil"/>
              <w:left w:val="single" w:sz="8" w:space="0" w:color="auto"/>
              <w:bottom w:val="single" w:sz="8" w:space="0" w:color="000000"/>
              <w:right w:val="single" w:sz="8" w:space="0" w:color="auto"/>
            </w:tcBorders>
            <w:vAlign w:val="center"/>
            <w:hideMark/>
          </w:tcPr>
          <w:p w14:paraId="20CC4680" w14:textId="77777777" w:rsidR="00CE26B0" w:rsidRPr="00381988" w:rsidRDefault="00CE26B0" w:rsidP="00805519">
            <w:pPr>
              <w:spacing w:before="60" w:after="60" w:line="312" w:lineRule="auto"/>
              <w:rPr>
                <w:rFonts w:ascii="Tahoma" w:eastAsia="Times New Roman" w:hAnsi="Tahoma" w:cs="Tahoma"/>
                <w:b/>
                <w:bCs/>
                <w:i/>
                <w:iCs/>
                <w:color w:val="000000"/>
                <w:lang w:eastAsia="tr-TR"/>
              </w:rPr>
            </w:pPr>
          </w:p>
        </w:tc>
      </w:tr>
      <w:tr w:rsidR="00CE26B0" w:rsidRPr="00381988" w14:paraId="16DAD6D7" w14:textId="77777777" w:rsidTr="00805519">
        <w:trPr>
          <w:trHeight w:val="595"/>
          <w:jc w:val="center"/>
        </w:trPr>
        <w:tc>
          <w:tcPr>
            <w:tcW w:w="2444" w:type="dxa"/>
            <w:tcBorders>
              <w:top w:val="nil"/>
              <w:left w:val="single" w:sz="8" w:space="0" w:color="auto"/>
              <w:bottom w:val="single" w:sz="8" w:space="0" w:color="auto"/>
              <w:right w:val="single" w:sz="8" w:space="0" w:color="auto"/>
            </w:tcBorders>
            <w:shd w:val="clear" w:color="000000" w:fill="B4C6E7"/>
            <w:vAlign w:val="center"/>
            <w:hideMark/>
          </w:tcPr>
          <w:p w14:paraId="7B6639AE" w14:textId="77777777" w:rsidR="00CE26B0" w:rsidRPr="00113D65" w:rsidRDefault="00CE26B0" w:rsidP="00805519">
            <w:pPr>
              <w:spacing w:before="60" w:after="60" w:line="312" w:lineRule="auto"/>
              <w:rPr>
                <w:rFonts w:ascii="Tahoma" w:eastAsia="Times New Roman" w:hAnsi="Tahoma" w:cs="Tahoma"/>
                <w:b/>
                <w:bCs/>
                <w:color w:val="000000"/>
                <w:sz w:val="20"/>
                <w:szCs w:val="20"/>
                <w:lang w:eastAsia="tr-TR"/>
              </w:rPr>
            </w:pPr>
            <w:r w:rsidRPr="00113D65">
              <w:rPr>
                <w:rFonts w:ascii="Tahoma" w:eastAsia="Times New Roman" w:hAnsi="Tahoma" w:cs="Tahoma"/>
                <w:b/>
                <w:bCs/>
                <w:color w:val="000000"/>
                <w:sz w:val="20"/>
                <w:szCs w:val="20"/>
                <w:lang w:eastAsia="tr-TR"/>
              </w:rPr>
              <w:t>Tetkik Yönetimi</w:t>
            </w:r>
          </w:p>
        </w:tc>
        <w:tc>
          <w:tcPr>
            <w:tcW w:w="5872" w:type="dxa"/>
            <w:tcBorders>
              <w:top w:val="nil"/>
              <w:left w:val="nil"/>
              <w:bottom w:val="single" w:sz="8" w:space="0" w:color="auto"/>
              <w:right w:val="single" w:sz="8" w:space="0" w:color="auto"/>
            </w:tcBorders>
            <w:shd w:val="clear" w:color="000000" w:fill="F2F2F2"/>
            <w:vAlign w:val="center"/>
            <w:hideMark/>
          </w:tcPr>
          <w:p w14:paraId="1BBFB4A2" w14:textId="77777777" w:rsidR="00CE26B0" w:rsidRPr="00113D65" w:rsidRDefault="00CE26B0" w:rsidP="00805519">
            <w:pPr>
              <w:spacing w:before="60" w:after="60" w:line="312" w:lineRule="auto"/>
              <w:jc w:val="both"/>
              <w:rPr>
                <w:rFonts w:ascii="Tahoma" w:eastAsia="Times New Roman" w:hAnsi="Tahoma" w:cs="Tahoma"/>
                <w:color w:val="000000"/>
                <w:sz w:val="20"/>
                <w:szCs w:val="20"/>
                <w:lang w:eastAsia="tr-TR"/>
              </w:rPr>
            </w:pPr>
            <w:r w:rsidRPr="00113D65">
              <w:rPr>
                <w:rFonts w:ascii="Tahoma" w:eastAsia="Times New Roman" w:hAnsi="Tahoma" w:cs="Tahoma"/>
                <w:color w:val="000000"/>
                <w:sz w:val="20"/>
                <w:szCs w:val="20"/>
                <w:lang w:eastAsia="tr-TR"/>
              </w:rPr>
              <w:t>Tetkik yönetimi sürecini takip edin. Tetkikçi ve soru listelerini kolayca tanımlayın. Tetkik içindeki uygunsuzlukları kayıt altına alın.</w:t>
            </w:r>
          </w:p>
        </w:tc>
        <w:tc>
          <w:tcPr>
            <w:tcW w:w="1734" w:type="dxa"/>
            <w:vMerge/>
            <w:tcBorders>
              <w:top w:val="nil"/>
              <w:left w:val="single" w:sz="8" w:space="0" w:color="auto"/>
              <w:bottom w:val="single" w:sz="8" w:space="0" w:color="000000"/>
              <w:right w:val="single" w:sz="8" w:space="0" w:color="auto"/>
            </w:tcBorders>
            <w:vAlign w:val="center"/>
            <w:hideMark/>
          </w:tcPr>
          <w:p w14:paraId="24817E66" w14:textId="77777777" w:rsidR="00CE26B0" w:rsidRPr="00381988" w:rsidRDefault="00CE26B0" w:rsidP="00805519">
            <w:pPr>
              <w:spacing w:before="60" w:after="60" w:line="312" w:lineRule="auto"/>
              <w:rPr>
                <w:rFonts w:ascii="Tahoma" w:eastAsia="Times New Roman" w:hAnsi="Tahoma" w:cs="Tahoma"/>
                <w:b/>
                <w:bCs/>
                <w:i/>
                <w:iCs/>
                <w:color w:val="000000"/>
                <w:lang w:eastAsia="tr-TR"/>
              </w:rPr>
            </w:pPr>
          </w:p>
        </w:tc>
      </w:tr>
      <w:tr w:rsidR="00CE26B0" w:rsidRPr="00381988" w14:paraId="644E2F34" w14:textId="77777777" w:rsidTr="00805519">
        <w:trPr>
          <w:trHeight w:val="240"/>
          <w:jc w:val="center"/>
        </w:trPr>
        <w:tc>
          <w:tcPr>
            <w:tcW w:w="8316" w:type="dxa"/>
            <w:gridSpan w:val="2"/>
            <w:tcBorders>
              <w:top w:val="single" w:sz="8" w:space="0" w:color="auto"/>
              <w:left w:val="single" w:sz="8" w:space="0" w:color="auto"/>
              <w:bottom w:val="single" w:sz="8" w:space="0" w:color="auto"/>
              <w:right w:val="single" w:sz="8" w:space="0" w:color="000000"/>
            </w:tcBorders>
            <w:shd w:val="clear" w:color="000000" w:fill="F4B084"/>
            <w:vAlign w:val="center"/>
            <w:hideMark/>
          </w:tcPr>
          <w:p w14:paraId="6470AA07" w14:textId="77777777" w:rsidR="00CE26B0" w:rsidRPr="00381988" w:rsidRDefault="00CE26B0" w:rsidP="00805519">
            <w:pPr>
              <w:spacing w:before="60" w:after="60" w:line="312" w:lineRule="auto"/>
              <w:jc w:val="right"/>
              <w:rPr>
                <w:rFonts w:ascii="Tahoma" w:eastAsia="Times New Roman" w:hAnsi="Tahoma" w:cs="Tahoma"/>
                <w:b/>
                <w:bCs/>
                <w:color w:val="000000"/>
                <w:lang w:eastAsia="tr-TR"/>
              </w:rPr>
            </w:pPr>
            <w:r w:rsidRPr="00381988">
              <w:rPr>
                <w:rFonts w:ascii="Tahoma" w:eastAsia="Times New Roman" w:hAnsi="Tahoma" w:cs="Tahoma"/>
                <w:b/>
                <w:bCs/>
                <w:color w:val="000000"/>
                <w:lang w:eastAsia="tr-TR"/>
              </w:rPr>
              <w:t xml:space="preserve">Toplam Paket Yıllık Kiralama Ücreti: </w:t>
            </w:r>
          </w:p>
        </w:tc>
        <w:tc>
          <w:tcPr>
            <w:tcW w:w="1734" w:type="dxa"/>
            <w:tcBorders>
              <w:top w:val="nil"/>
              <w:left w:val="nil"/>
              <w:bottom w:val="single" w:sz="8" w:space="0" w:color="auto"/>
              <w:right w:val="single" w:sz="8" w:space="0" w:color="000000"/>
            </w:tcBorders>
            <w:shd w:val="clear" w:color="000000" w:fill="F4B084"/>
            <w:vAlign w:val="center"/>
            <w:hideMark/>
          </w:tcPr>
          <w:p w14:paraId="5137CA06" w14:textId="77777777" w:rsidR="00CE26B0" w:rsidRPr="00381988" w:rsidRDefault="00CE26B0" w:rsidP="00805519">
            <w:pPr>
              <w:spacing w:before="60" w:after="60" w:line="312" w:lineRule="auto"/>
              <w:jc w:val="center"/>
              <w:rPr>
                <w:rFonts w:ascii="Tahoma" w:eastAsia="Times New Roman" w:hAnsi="Tahoma" w:cs="Tahoma"/>
                <w:b/>
                <w:bCs/>
                <w:color w:val="000000"/>
                <w:lang w:eastAsia="tr-TR"/>
              </w:rPr>
            </w:pPr>
            <w:r w:rsidRPr="00381988">
              <w:rPr>
                <w:rFonts w:ascii="Tahoma" w:eastAsia="Times New Roman" w:hAnsi="Tahoma" w:cs="Tahoma"/>
                <w:b/>
                <w:bCs/>
                <w:color w:val="000000"/>
                <w:lang w:eastAsia="tr-TR"/>
              </w:rPr>
              <w:t>25.000 TL</w:t>
            </w:r>
          </w:p>
        </w:tc>
      </w:tr>
    </w:tbl>
    <w:p w14:paraId="31A2E155" w14:textId="77777777" w:rsidR="00CE26B0" w:rsidRDefault="00CE26B0" w:rsidP="00B93567">
      <w:pPr>
        <w:pStyle w:val="Default"/>
        <w:spacing w:before="60" w:after="60" w:line="312" w:lineRule="auto"/>
        <w:jc w:val="both"/>
        <w:rPr>
          <w:rFonts w:ascii="Tahoma" w:hAnsi="Tahoma" w:cs="Tahoma"/>
          <w:b/>
          <w:bCs/>
        </w:rPr>
      </w:pPr>
    </w:p>
    <w:p w14:paraId="381C711E" w14:textId="05BFCAEF" w:rsidR="00232360" w:rsidRPr="00B93567" w:rsidRDefault="00B93567" w:rsidP="00B93567">
      <w:pPr>
        <w:pStyle w:val="Default"/>
        <w:spacing w:before="60" w:after="60" w:line="312" w:lineRule="auto"/>
        <w:jc w:val="both"/>
        <w:rPr>
          <w:rFonts w:ascii="Tahoma" w:hAnsi="Tahoma" w:cs="Tahoma"/>
          <w:color w:val="auto"/>
        </w:rPr>
      </w:pPr>
      <w:r w:rsidRPr="00B93567">
        <w:rPr>
          <w:rFonts w:ascii="Tahoma" w:hAnsi="Tahoma" w:cs="Tahoma"/>
          <w:b/>
          <w:bCs/>
        </w:rPr>
        <w:t xml:space="preserve">6.2. </w:t>
      </w:r>
      <w:r w:rsidR="00232360" w:rsidRPr="00B93567">
        <w:rPr>
          <w:rFonts w:ascii="Tahoma" w:hAnsi="Tahoma" w:cs="Tahoma"/>
          <w:color w:val="auto"/>
        </w:rPr>
        <w:t xml:space="preserve"> Yukarıdaki fiyata KDV dahil değildir. </w:t>
      </w:r>
      <w:r w:rsidR="00232360" w:rsidRPr="00B93567">
        <w:rPr>
          <w:rFonts w:ascii="Tahoma" w:hAnsi="Tahoma" w:cs="Tahoma"/>
          <w:b/>
          <w:color w:val="auto"/>
        </w:rPr>
        <w:t>KDV oranı %18</w:t>
      </w:r>
      <w:r w:rsidR="00232360" w:rsidRPr="00B93567">
        <w:rPr>
          <w:rFonts w:ascii="Tahoma" w:hAnsi="Tahoma" w:cs="Tahoma"/>
          <w:color w:val="auto"/>
        </w:rPr>
        <w:t xml:space="preserve"> olarak fatura edilecektir.</w:t>
      </w:r>
    </w:p>
    <w:p w14:paraId="5D5C8DF5" w14:textId="49C67F2C" w:rsidR="00232360" w:rsidRPr="00B93567" w:rsidRDefault="00B93567" w:rsidP="00B93567">
      <w:pPr>
        <w:pStyle w:val="Default"/>
        <w:spacing w:before="60" w:after="60" w:line="312" w:lineRule="auto"/>
        <w:jc w:val="both"/>
        <w:rPr>
          <w:rFonts w:ascii="Tahoma" w:hAnsi="Tahoma" w:cs="Tahoma"/>
          <w:color w:val="auto"/>
        </w:rPr>
      </w:pPr>
      <w:r w:rsidRPr="00B93567">
        <w:rPr>
          <w:rFonts w:ascii="Tahoma" w:hAnsi="Tahoma" w:cs="Tahoma"/>
          <w:b/>
          <w:color w:val="auto"/>
        </w:rPr>
        <w:t>6.3.</w:t>
      </w:r>
      <w:r w:rsidR="00232360" w:rsidRPr="00B93567">
        <w:rPr>
          <w:rFonts w:ascii="Tahoma" w:hAnsi="Tahoma" w:cs="Tahoma"/>
          <w:color w:val="auto"/>
        </w:rPr>
        <w:t xml:space="preserve"> Yukarıdaki bedeller HEXAGON</w:t>
      </w:r>
      <w:r w:rsidR="00737A67">
        <w:rPr>
          <w:rFonts w:ascii="Tahoma" w:hAnsi="Tahoma" w:cs="Tahoma"/>
          <w:color w:val="auto"/>
        </w:rPr>
        <w:t xml:space="preserve"> </w:t>
      </w:r>
      <w:r w:rsidR="00232360" w:rsidRPr="00B93567">
        <w:rPr>
          <w:rFonts w:ascii="Tahoma" w:hAnsi="Tahoma" w:cs="Tahoma"/>
          <w:color w:val="auto"/>
        </w:rPr>
        <w:t xml:space="preserve">ISO </w:t>
      </w:r>
      <w:r w:rsidR="00737A67">
        <w:rPr>
          <w:rFonts w:ascii="Tahoma" w:hAnsi="Tahoma" w:cs="Tahoma"/>
          <w:color w:val="auto"/>
        </w:rPr>
        <w:t>SOFTWARE’in</w:t>
      </w:r>
      <w:r w:rsidR="00232360" w:rsidRPr="00B93567">
        <w:rPr>
          <w:rFonts w:ascii="Tahoma" w:hAnsi="Tahoma" w:cs="Tahoma"/>
          <w:color w:val="auto"/>
        </w:rPr>
        <w:t xml:space="preserve"> </w:t>
      </w:r>
      <w:r w:rsidR="00232360" w:rsidRPr="00B93567">
        <w:rPr>
          <w:rFonts w:ascii="Tahoma" w:hAnsi="Tahoma" w:cs="Tahoma"/>
          <w:b/>
          <w:color w:val="auto"/>
        </w:rPr>
        <w:t>1 yıllık</w:t>
      </w:r>
      <w:r w:rsidR="00232360" w:rsidRPr="00B93567">
        <w:rPr>
          <w:rFonts w:ascii="Tahoma" w:hAnsi="Tahoma" w:cs="Tahoma"/>
          <w:color w:val="auto"/>
        </w:rPr>
        <w:t xml:space="preserve"> kullanımı için geçerlidir. Bir yıl sonra </w:t>
      </w:r>
      <w:r w:rsidR="00737A67">
        <w:rPr>
          <w:rFonts w:ascii="Tahoma" w:hAnsi="Tahoma" w:cs="Tahoma"/>
          <w:color w:val="auto"/>
        </w:rPr>
        <w:t>l</w:t>
      </w:r>
      <w:r w:rsidR="00232360" w:rsidRPr="00B93567">
        <w:rPr>
          <w:rFonts w:ascii="Tahoma" w:hAnsi="Tahoma" w:cs="Tahoma"/>
          <w:color w:val="auto"/>
        </w:rPr>
        <w:t>isans yenileme bedelleri aşağıda verilmiştir;</w:t>
      </w:r>
    </w:p>
    <w:p w14:paraId="42BEE3FE" w14:textId="77777777" w:rsidR="00232360" w:rsidRPr="00B93567" w:rsidRDefault="00232360" w:rsidP="00B93567">
      <w:pPr>
        <w:pStyle w:val="Default"/>
        <w:shd w:val="clear" w:color="auto" w:fill="ED7D31" w:themeFill="accent2"/>
        <w:spacing w:before="60" w:after="60" w:line="312" w:lineRule="auto"/>
        <w:jc w:val="both"/>
        <w:rPr>
          <w:rFonts w:ascii="Tahoma" w:hAnsi="Tahoma" w:cs="Tahoma"/>
          <w:b/>
          <w:color w:val="auto"/>
        </w:rPr>
      </w:pPr>
      <w:r w:rsidRPr="00B93567">
        <w:rPr>
          <w:rFonts w:ascii="Tahoma" w:hAnsi="Tahoma" w:cs="Tahoma"/>
          <w:b/>
          <w:color w:val="auto"/>
        </w:rPr>
        <w:lastRenderedPageBreak/>
        <w:t>Yönetsel Faaliyetler</w:t>
      </w:r>
      <w:r w:rsidRPr="00B93567">
        <w:rPr>
          <w:rFonts w:ascii="Tahoma" w:hAnsi="Tahoma" w:cs="Tahoma"/>
          <w:b/>
          <w:color w:val="auto"/>
        </w:rPr>
        <w:tab/>
      </w:r>
      <w:r w:rsidRPr="00B93567">
        <w:rPr>
          <w:rFonts w:ascii="Tahoma" w:hAnsi="Tahoma" w:cs="Tahoma"/>
          <w:b/>
          <w:color w:val="auto"/>
        </w:rPr>
        <w:tab/>
      </w:r>
      <w:r w:rsidRPr="00B93567">
        <w:rPr>
          <w:rFonts w:ascii="Tahoma" w:hAnsi="Tahoma" w:cs="Tahoma"/>
          <w:b/>
          <w:color w:val="auto"/>
        </w:rPr>
        <w:tab/>
      </w:r>
      <w:r w:rsidRPr="00B93567">
        <w:rPr>
          <w:rFonts w:ascii="Tahoma" w:hAnsi="Tahoma" w:cs="Tahoma"/>
          <w:b/>
          <w:color w:val="auto"/>
        </w:rPr>
        <w:tab/>
        <w:t>:</w:t>
      </w:r>
      <w:r w:rsidRPr="00B93567">
        <w:rPr>
          <w:rFonts w:ascii="Tahoma" w:hAnsi="Tahoma" w:cs="Tahoma"/>
          <w:b/>
          <w:color w:val="auto"/>
        </w:rPr>
        <w:tab/>
        <w:t>1.800 TL + KDV</w:t>
      </w:r>
    </w:p>
    <w:p w14:paraId="07BFF8CA" w14:textId="42EE2538" w:rsidR="00B93567" w:rsidRPr="00B93567" w:rsidRDefault="00B93567" w:rsidP="00B93567">
      <w:pPr>
        <w:pStyle w:val="Default"/>
        <w:shd w:val="clear" w:color="auto" w:fill="FFE599" w:themeFill="accent4" w:themeFillTint="66"/>
        <w:spacing w:before="60" w:after="60" w:line="312" w:lineRule="auto"/>
        <w:jc w:val="both"/>
        <w:rPr>
          <w:rFonts w:ascii="Tahoma" w:hAnsi="Tahoma" w:cs="Tahoma"/>
          <w:b/>
          <w:color w:val="auto"/>
        </w:rPr>
      </w:pPr>
      <w:r w:rsidRPr="00B93567">
        <w:rPr>
          <w:rFonts w:ascii="Tahoma" w:hAnsi="Tahoma" w:cs="Tahoma"/>
          <w:b/>
          <w:color w:val="auto"/>
        </w:rPr>
        <w:t>Operasyonel Faaliyetler</w:t>
      </w:r>
      <w:r w:rsidRPr="00B93567">
        <w:rPr>
          <w:rFonts w:ascii="Tahoma" w:hAnsi="Tahoma" w:cs="Tahoma"/>
          <w:b/>
          <w:color w:val="auto"/>
        </w:rPr>
        <w:tab/>
      </w:r>
      <w:r w:rsidRPr="00B93567">
        <w:rPr>
          <w:rFonts w:ascii="Tahoma" w:hAnsi="Tahoma" w:cs="Tahoma"/>
          <w:b/>
          <w:color w:val="auto"/>
        </w:rPr>
        <w:tab/>
      </w:r>
      <w:r w:rsidRPr="00B93567">
        <w:rPr>
          <w:rFonts w:ascii="Tahoma" w:hAnsi="Tahoma" w:cs="Tahoma"/>
          <w:b/>
          <w:color w:val="auto"/>
        </w:rPr>
        <w:tab/>
        <w:t>:</w:t>
      </w:r>
      <w:r w:rsidRPr="00B93567">
        <w:rPr>
          <w:rFonts w:ascii="Tahoma" w:hAnsi="Tahoma" w:cs="Tahoma"/>
          <w:b/>
          <w:color w:val="auto"/>
        </w:rPr>
        <w:tab/>
        <w:t>6.000 TL + KDV</w:t>
      </w:r>
    </w:p>
    <w:p w14:paraId="303D6802" w14:textId="77777777" w:rsidR="00232360" w:rsidRPr="00B93567" w:rsidRDefault="00232360" w:rsidP="00B93567">
      <w:pPr>
        <w:pStyle w:val="Default"/>
        <w:shd w:val="clear" w:color="auto" w:fill="C5E0B3" w:themeFill="accent6" w:themeFillTint="66"/>
        <w:spacing w:before="60" w:after="60" w:line="312" w:lineRule="auto"/>
        <w:jc w:val="both"/>
        <w:rPr>
          <w:rFonts w:ascii="Tahoma" w:hAnsi="Tahoma" w:cs="Tahoma"/>
          <w:b/>
          <w:color w:val="auto"/>
        </w:rPr>
      </w:pPr>
      <w:r w:rsidRPr="00B93567">
        <w:rPr>
          <w:rFonts w:ascii="Tahoma" w:hAnsi="Tahoma" w:cs="Tahoma"/>
          <w:b/>
          <w:color w:val="auto"/>
        </w:rPr>
        <w:t xml:space="preserve">Destek Faaliyetler </w:t>
      </w:r>
      <w:r w:rsidRPr="00B93567">
        <w:rPr>
          <w:rFonts w:ascii="Tahoma" w:hAnsi="Tahoma" w:cs="Tahoma"/>
          <w:b/>
          <w:color w:val="auto"/>
        </w:rPr>
        <w:tab/>
      </w:r>
      <w:r w:rsidRPr="00B93567">
        <w:rPr>
          <w:rFonts w:ascii="Tahoma" w:hAnsi="Tahoma" w:cs="Tahoma"/>
          <w:b/>
          <w:color w:val="auto"/>
        </w:rPr>
        <w:tab/>
      </w:r>
      <w:r w:rsidRPr="00B93567">
        <w:rPr>
          <w:rFonts w:ascii="Tahoma" w:hAnsi="Tahoma" w:cs="Tahoma"/>
          <w:b/>
          <w:color w:val="auto"/>
        </w:rPr>
        <w:tab/>
      </w:r>
      <w:r w:rsidRPr="00B93567">
        <w:rPr>
          <w:rFonts w:ascii="Tahoma" w:hAnsi="Tahoma" w:cs="Tahoma"/>
          <w:b/>
          <w:color w:val="auto"/>
        </w:rPr>
        <w:tab/>
        <w:t>:</w:t>
      </w:r>
      <w:r w:rsidRPr="00B93567">
        <w:rPr>
          <w:rFonts w:ascii="Tahoma" w:hAnsi="Tahoma" w:cs="Tahoma"/>
          <w:b/>
          <w:color w:val="auto"/>
        </w:rPr>
        <w:tab/>
        <w:t>3.600 TL</w:t>
      </w:r>
      <w:r w:rsidRPr="00B93567">
        <w:rPr>
          <w:rFonts w:ascii="Tahoma" w:hAnsi="Tahoma" w:cs="Tahoma"/>
          <w:color w:val="auto"/>
        </w:rPr>
        <w:t xml:space="preserve"> </w:t>
      </w:r>
      <w:r w:rsidRPr="00B93567">
        <w:rPr>
          <w:rFonts w:ascii="Tahoma" w:hAnsi="Tahoma" w:cs="Tahoma"/>
          <w:b/>
          <w:color w:val="auto"/>
        </w:rPr>
        <w:t>+ KDV</w:t>
      </w:r>
    </w:p>
    <w:p w14:paraId="3ECBDB4F" w14:textId="77777777" w:rsidR="00232360" w:rsidRPr="00B93567" w:rsidRDefault="00232360" w:rsidP="00B93567">
      <w:pPr>
        <w:pStyle w:val="Default"/>
        <w:shd w:val="clear" w:color="auto" w:fill="DEEAF6" w:themeFill="accent1" w:themeFillTint="33"/>
        <w:spacing w:before="60" w:after="60" w:line="312" w:lineRule="auto"/>
        <w:jc w:val="both"/>
        <w:rPr>
          <w:rFonts w:ascii="Tahoma" w:hAnsi="Tahoma" w:cs="Tahoma"/>
          <w:b/>
          <w:color w:val="auto"/>
        </w:rPr>
      </w:pPr>
      <w:r w:rsidRPr="00B93567">
        <w:rPr>
          <w:rFonts w:ascii="Tahoma" w:hAnsi="Tahoma" w:cs="Tahoma"/>
          <w:b/>
          <w:color w:val="auto"/>
        </w:rPr>
        <w:t>Performans Yönetimi</w:t>
      </w:r>
      <w:r w:rsidRPr="00B93567">
        <w:rPr>
          <w:rFonts w:ascii="Tahoma" w:hAnsi="Tahoma" w:cs="Tahoma"/>
          <w:b/>
          <w:color w:val="auto"/>
        </w:rPr>
        <w:tab/>
      </w:r>
      <w:r w:rsidRPr="00B93567">
        <w:rPr>
          <w:rFonts w:ascii="Tahoma" w:hAnsi="Tahoma" w:cs="Tahoma"/>
          <w:b/>
          <w:color w:val="auto"/>
        </w:rPr>
        <w:tab/>
      </w:r>
      <w:r w:rsidRPr="00B93567">
        <w:rPr>
          <w:rFonts w:ascii="Tahoma" w:hAnsi="Tahoma" w:cs="Tahoma"/>
          <w:b/>
          <w:color w:val="auto"/>
        </w:rPr>
        <w:tab/>
      </w:r>
      <w:r w:rsidRPr="00B93567">
        <w:rPr>
          <w:rFonts w:ascii="Tahoma" w:hAnsi="Tahoma" w:cs="Tahoma"/>
          <w:b/>
          <w:color w:val="auto"/>
        </w:rPr>
        <w:tab/>
        <w:t>:</w:t>
      </w:r>
      <w:r w:rsidRPr="00B93567">
        <w:rPr>
          <w:rFonts w:ascii="Tahoma" w:hAnsi="Tahoma" w:cs="Tahoma"/>
          <w:b/>
          <w:color w:val="auto"/>
        </w:rPr>
        <w:tab/>
        <w:t>3.600 TL + KDV</w:t>
      </w:r>
    </w:p>
    <w:p w14:paraId="2DA94396" w14:textId="0C0A82B1" w:rsidR="00232360" w:rsidRPr="00B93567" w:rsidRDefault="00232360" w:rsidP="00B93567">
      <w:pPr>
        <w:pStyle w:val="Default"/>
        <w:shd w:val="clear" w:color="auto" w:fill="F7CAAC" w:themeFill="accent2" w:themeFillTint="66"/>
        <w:spacing w:before="60" w:after="60" w:line="312" w:lineRule="auto"/>
        <w:jc w:val="both"/>
        <w:rPr>
          <w:rFonts w:ascii="Tahoma" w:hAnsi="Tahoma" w:cs="Tahoma"/>
          <w:b/>
          <w:color w:val="auto"/>
        </w:rPr>
      </w:pPr>
      <w:r w:rsidRPr="00B93567">
        <w:rPr>
          <w:rFonts w:ascii="Tahoma" w:hAnsi="Tahoma" w:cs="Tahoma"/>
          <w:b/>
          <w:color w:val="auto"/>
        </w:rPr>
        <w:t>TOPLAM YILLIK YENİLEME ÜCRETİ</w:t>
      </w:r>
      <w:r w:rsidRPr="00B93567">
        <w:rPr>
          <w:rFonts w:ascii="Tahoma" w:hAnsi="Tahoma" w:cs="Tahoma"/>
          <w:b/>
          <w:color w:val="auto"/>
        </w:rPr>
        <w:tab/>
      </w:r>
      <w:r w:rsidRPr="00B93567">
        <w:rPr>
          <w:rFonts w:ascii="Tahoma" w:hAnsi="Tahoma" w:cs="Tahoma"/>
          <w:b/>
          <w:color w:val="auto"/>
        </w:rPr>
        <w:tab/>
        <w:t>:</w:t>
      </w:r>
      <w:r w:rsidRPr="00B93567">
        <w:rPr>
          <w:rFonts w:ascii="Tahoma" w:hAnsi="Tahoma" w:cs="Tahoma"/>
          <w:b/>
          <w:color w:val="auto"/>
        </w:rPr>
        <w:tab/>
      </w:r>
      <w:r w:rsidR="00B93567" w:rsidRPr="00B93567">
        <w:rPr>
          <w:rFonts w:ascii="Tahoma" w:hAnsi="Tahoma" w:cs="Tahoma"/>
          <w:b/>
          <w:color w:val="auto"/>
        </w:rPr>
        <w:t>15</w:t>
      </w:r>
      <w:r w:rsidRPr="00B93567">
        <w:rPr>
          <w:rFonts w:ascii="Tahoma" w:hAnsi="Tahoma" w:cs="Tahoma"/>
          <w:b/>
          <w:color w:val="auto"/>
        </w:rPr>
        <w:t>.000 TL + KDV</w:t>
      </w:r>
    </w:p>
    <w:p w14:paraId="43D0A648" w14:textId="77777777" w:rsidR="009B64B4" w:rsidRDefault="009B64B4" w:rsidP="00B93567">
      <w:pPr>
        <w:pStyle w:val="Default"/>
        <w:spacing w:before="60" w:after="60" w:line="312" w:lineRule="auto"/>
        <w:jc w:val="both"/>
        <w:rPr>
          <w:rFonts w:ascii="Tahoma" w:hAnsi="Tahoma" w:cs="Tahoma"/>
          <w:b/>
          <w:color w:val="auto"/>
        </w:rPr>
      </w:pPr>
    </w:p>
    <w:p w14:paraId="51929BD2" w14:textId="450DF72F" w:rsidR="00232360" w:rsidRPr="00B93567" w:rsidRDefault="00B93567" w:rsidP="00B93567">
      <w:pPr>
        <w:pStyle w:val="Default"/>
        <w:spacing w:before="60" w:after="60" w:line="312" w:lineRule="auto"/>
        <w:jc w:val="both"/>
        <w:rPr>
          <w:rFonts w:ascii="Tahoma" w:hAnsi="Tahoma" w:cs="Tahoma"/>
          <w:color w:val="auto"/>
        </w:rPr>
      </w:pPr>
      <w:r w:rsidRPr="00B93567">
        <w:rPr>
          <w:rFonts w:ascii="Tahoma" w:hAnsi="Tahoma" w:cs="Tahoma"/>
          <w:b/>
          <w:color w:val="auto"/>
        </w:rPr>
        <w:t>6.4.</w:t>
      </w:r>
      <w:r w:rsidR="00232360" w:rsidRPr="00B93567">
        <w:rPr>
          <w:rFonts w:ascii="Tahoma" w:hAnsi="Tahoma" w:cs="Tahoma"/>
          <w:color w:val="auto"/>
        </w:rPr>
        <w:t xml:space="preserve"> Fiyatlandırma (Yıllık): 15 kullanıcıya kadar olup, talep edilmesi halinde her ek kullanıcı için </w:t>
      </w:r>
      <w:r w:rsidR="00232360" w:rsidRPr="00B93567">
        <w:rPr>
          <w:rFonts w:ascii="Tahoma" w:hAnsi="Tahoma" w:cs="Tahoma"/>
          <w:b/>
          <w:color w:val="auto"/>
        </w:rPr>
        <w:t>250 TL + KDV</w:t>
      </w:r>
      <w:r w:rsidR="00232360" w:rsidRPr="00B93567">
        <w:rPr>
          <w:rFonts w:ascii="Tahoma" w:hAnsi="Tahoma" w:cs="Tahoma"/>
          <w:color w:val="auto"/>
        </w:rPr>
        <w:t xml:space="preserve"> ilave fatura edilecektir.</w:t>
      </w:r>
    </w:p>
    <w:p w14:paraId="0070A853" w14:textId="64634BFA" w:rsidR="00232360" w:rsidRPr="00B93567" w:rsidRDefault="00B93567" w:rsidP="00B93567">
      <w:pPr>
        <w:pStyle w:val="Default"/>
        <w:spacing w:before="60" w:after="60" w:line="312" w:lineRule="auto"/>
        <w:jc w:val="both"/>
        <w:rPr>
          <w:rFonts w:ascii="Tahoma" w:hAnsi="Tahoma" w:cs="Tahoma"/>
          <w:color w:val="auto"/>
        </w:rPr>
      </w:pPr>
      <w:r w:rsidRPr="00B93567">
        <w:rPr>
          <w:rFonts w:ascii="Tahoma" w:hAnsi="Tahoma" w:cs="Tahoma"/>
          <w:b/>
          <w:color w:val="auto"/>
        </w:rPr>
        <w:t>6</w:t>
      </w:r>
      <w:r w:rsidR="00232360" w:rsidRPr="00B93567">
        <w:rPr>
          <w:rFonts w:ascii="Tahoma" w:hAnsi="Tahoma" w:cs="Tahoma"/>
          <w:b/>
          <w:color w:val="auto"/>
        </w:rPr>
        <w:t>.5.</w:t>
      </w:r>
      <w:r w:rsidR="00232360" w:rsidRPr="00B93567">
        <w:rPr>
          <w:rFonts w:ascii="Tahoma" w:hAnsi="Tahoma" w:cs="Tahoma"/>
          <w:color w:val="auto"/>
        </w:rPr>
        <w:t xml:space="preserve"> Yazılımın kiralanması durumunda seçtiğiniz modüllere göre 40 GB ile 60 GB</w:t>
      </w:r>
      <w:r w:rsidR="00232360" w:rsidRPr="00B93567">
        <w:rPr>
          <w:rFonts w:ascii="Tahoma" w:hAnsi="Tahoma" w:cs="Tahoma"/>
          <w:b/>
          <w:color w:val="auto"/>
        </w:rPr>
        <w:t xml:space="preserve"> </w:t>
      </w:r>
      <w:r w:rsidR="00232360" w:rsidRPr="00B93567">
        <w:rPr>
          <w:rFonts w:ascii="Tahoma" w:hAnsi="Tahoma" w:cs="Tahoma"/>
          <w:color w:val="auto"/>
        </w:rPr>
        <w:t xml:space="preserve">alan ayrılacaktır. Her 10 GB’a kadar aşım için yıllık </w:t>
      </w:r>
      <w:r w:rsidR="00232360" w:rsidRPr="00B93567">
        <w:rPr>
          <w:rFonts w:ascii="Tahoma" w:hAnsi="Tahoma" w:cs="Tahoma"/>
          <w:b/>
          <w:color w:val="auto"/>
        </w:rPr>
        <w:t>500 TL + %18 KDV</w:t>
      </w:r>
      <w:r w:rsidR="00232360" w:rsidRPr="00B93567">
        <w:rPr>
          <w:rFonts w:ascii="Tahoma" w:hAnsi="Tahoma" w:cs="Tahoma"/>
          <w:color w:val="auto"/>
        </w:rPr>
        <w:t xml:space="preserve"> bedeli alınır.</w:t>
      </w:r>
    </w:p>
    <w:p w14:paraId="7CF6343E" w14:textId="72BAE94A" w:rsidR="00232360" w:rsidRPr="00B93567" w:rsidRDefault="00B93567" w:rsidP="00B93567">
      <w:pPr>
        <w:pStyle w:val="Default"/>
        <w:spacing w:before="60" w:after="60" w:line="312" w:lineRule="auto"/>
        <w:jc w:val="both"/>
        <w:rPr>
          <w:rFonts w:ascii="Tahoma" w:hAnsi="Tahoma" w:cs="Tahoma"/>
        </w:rPr>
      </w:pPr>
      <w:r w:rsidRPr="00B93567">
        <w:rPr>
          <w:rFonts w:ascii="Tahoma" w:hAnsi="Tahoma" w:cs="Tahoma"/>
          <w:b/>
          <w:color w:val="auto"/>
        </w:rPr>
        <w:t>6</w:t>
      </w:r>
      <w:r w:rsidR="00232360" w:rsidRPr="00B93567">
        <w:rPr>
          <w:rFonts w:ascii="Tahoma" w:hAnsi="Tahoma" w:cs="Tahoma"/>
          <w:b/>
          <w:color w:val="auto"/>
        </w:rPr>
        <w:t xml:space="preserve">.6. </w:t>
      </w:r>
      <w:r w:rsidR="00232360" w:rsidRPr="00B93567">
        <w:rPr>
          <w:rFonts w:ascii="Tahoma" w:hAnsi="Tahoma" w:cs="Tahoma"/>
          <w:color w:val="auto"/>
        </w:rPr>
        <w:t xml:space="preserve">Kullanıcı eğitimleri sözleşme imzalanmasından sonra karşılıklı olarak belirlenen zaman dilimlerinde toplam </w:t>
      </w:r>
      <w:r w:rsidR="00232360" w:rsidRPr="00B93567">
        <w:rPr>
          <w:rFonts w:ascii="Tahoma" w:hAnsi="Tahoma" w:cs="Tahoma"/>
          <w:b/>
          <w:color w:val="auto"/>
        </w:rPr>
        <w:t xml:space="preserve">10 saat </w:t>
      </w:r>
      <w:r w:rsidR="00232360" w:rsidRPr="00B93567">
        <w:rPr>
          <w:rFonts w:ascii="Tahoma" w:hAnsi="Tahoma" w:cs="Tahoma"/>
          <w:color w:val="auto"/>
        </w:rPr>
        <w:t>olacak şekilde günün şartlarına göre web üzerinden online olarak veya yüz yüze gerçekleştirilir.</w:t>
      </w:r>
    </w:p>
    <w:p w14:paraId="0C3F224B" w14:textId="6E233F34" w:rsidR="00232360" w:rsidRPr="00B93567" w:rsidRDefault="00B93567" w:rsidP="00B93567">
      <w:pPr>
        <w:pStyle w:val="Default"/>
        <w:spacing w:before="60" w:after="60" w:line="312" w:lineRule="auto"/>
        <w:jc w:val="both"/>
        <w:rPr>
          <w:rFonts w:ascii="Tahoma" w:hAnsi="Tahoma" w:cs="Tahoma"/>
          <w:color w:val="auto"/>
        </w:rPr>
      </w:pPr>
      <w:r w:rsidRPr="00B93567">
        <w:rPr>
          <w:rFonts w:ascii="Tahoma" w:hAnsi="Tahoma" w:cs="Tahoma"/>
          <w:b/>
          <w:color w:val="auto"/>
        </w:rPr>
        <w:t>6</w:t>
      </w:r>
      <w:r w:rsidR="00232360" w:rsidRPr="00B93567">
        <w:rPr>
          <w:rFonts w:ascii="Tahoma" w:hAnsi="Tahoma" w:cs="Tahoma"/>
          <w:b/>
          <w:color w:val="auto"/>
        </w:rPr>
        <w:t>.7.</w:t>
      </w:r>
      <w:r w:rsidR="00232360" w:rsidRPr="00B93567">
        <w:rPr>
          <w:rFonts w:ascii="Tahoma" w:hAnsi="Tahoma" w:cs="Tahoma"/>
          <w:color w:val="auto"/>
        </w:rPr>
        <w:t xml:space="preserve"> Müşteri tarafından teklifin onaylanmasının ardından Sözleşmeler imzalanır ve fatura kesilir. Ödeme yapıldıktan sonra yazılım kullanıma açılır.</w:t>
      </w:r>
    </w:p>
    <w:p w14:paraId="6D134852" w14:textId="07F28044" w:rsidR="00232360" w:rsidRPr="00CE26B0" w:rsidRDefault="00B93567" w:rsidP="00B93567">
      <w:pPr>
        <w:pStyle w:val="Default"/>
        <w:spacing w:before="60" w:after="60" w:line="312" w:lineRule="auto"/>
        <w:jc w:val="both"/>
        <w:rPr>
          <w:rFonts w:ascii="Tahoma" w:hAnsi="Tahoma" w:cs="Tahoma"/>
          <w:color w:val="auto"/>
        </w:rPr>
      </w:pPr>
      <w:r w:rsidRPr="00B93567">
        <w:rPr>
          <w:rFonts w:ascii="Tahoma" w:hAnsi="Tahoma" w:cs="Tahoma"/>
          <w:b/>
          <w:color w:val="auto"/>
        </w:rPr>
        <w:t>6</w:t>
      </w:r>
      <w:r w:rsidR="00232360" w:rsidRPr="00B93567">
        <w:rPr>
          <w:rFonts w:ascii="Tahoma" w:hAnsi="Tahoma" w:cs="Tahoma"/>
          <w:b/>
          <w:color w:val="auto"/>
        </w:rPr>
        <w:t>.8.</w:t>
      </w:r>
      <w:r w:rsidR="00232360" w:rsidRPr="00B93567">
        <w:rPr>
          <w:rFonts w:ascii="Tahoma" w:hAnsi="Tahoma" w:cs="Tahoma"/>
          <w:color w:val="auto"/>
        </w:rPr>
        <w:t xml:space="preserve"> </w:t>
      </w:r>
      <w:r w:rsidR="00232360" w:rsidRPr="00CE26B0">
        <w:rPr>
          <w:rFonts w:ascii="Tahoma" w:hAnsi="Tahoma" w:cs="Tahoma"/>
          <w:color w:val="auto"/>
        </w:rPr>
        <w:t>Yukarıda belirtilen kiralama, kota aşım fiyatları her yıl TÜFE oranında arttırılacaktır.</w:t>
      </w:r>
    </w:p>
    <w:p w14:paraId="49E73668" w14:textId="1D73B246" w:rsidR="00F94282" w:rsidRPr="00B93567" w:rsidRDefault="00B93567" w:rsidP="00B93567">
      <w:pPr>
        <w:spacing w:before="60" w:after="60" w:line="312" w:lineRule="auto"/>
        <w:jc w:val="both"/>
        <w:rPr>
          <w:rFonts w:ascii="Tahoma" w:hAnsi="Tahoma" w:cs="Tahoma"/>
          <w:sz w:val="24"/>
          <w:szCs w:val="24"/>
        </w:rPr>
      </w:pPr>
      <w:r w:rsidRPr="00B93567">
        <w:rPr>
          <w:rFonts w:ascii="Tahoma" w:hAnsi="Tahoma" w:cs="Tahoma"/>
          <w:b/>
          <w:sz w:val="24"/>
          <w:szCs w:val="24"/>
        </w:rPr>
        <w:t>6</w:t>
      </w:r>
      <w:r w:rsidR="00232360" w:rsidRPr="00B93567">
        <w:rPr>
          <w:rFonts w:ascii="Tahoma" w:hAnsi="Tahoma" w:cs="Tahoma"/>
          <w:b/>
          <w:sz w:val="24"/>
          <w:szCs w:val="24"/>
        </w:rPr>
        <w:t>.9.</w:t>
      </w:r>
      <w:r w:rsidR="00232360" w:rsidRPr="00B93567">
        <w:rPr>
          <w:rFonts w:ascii="Tahoma" w:hAnsi="Tahoma" w:cs="Tahoma"/>
          <w:sz w:val="24"/>
          <w:szCs w:val="24"/>
        </w:rPr>
        <w:t xml:space="preserve"> Bu teklifin kapsamı dışındaki talepler ayrıca ücretlendirilir.</w:t>
      </w:r>
    </w:p>
    <w:p w14:paraId="630B0722" w14:textId="384F93D7" w:rsidR="00F94282" w:rsidRPr="00B93567" w:rsidRDefault="00B93567" w:rsidP="00B93567">
      <w:pPr>
        <w:autoSpaceDE w:val="0"/>
        <w:autoSpaceDN w:val="0"/>
        <w:adjustRightInd w:val="0"/>
        <w:spacing w:before="60" w:after="60" w:line="312" w:lineRule="auto"/>
        <w:jc w:val="both"/>
        <w:rPr>
          <w:rFonts w:ascii="Tahoma" w:hAnsi="Tahoma" w:cs="Tahoma"/>
          <w:color w:val="000000"/>
          <w:sz w:val="24"/>
          <w:szCs w:val="24"/>
        </w:rPr>
      </w:pPr>
      <w:r w:rsidRPr="00381988">
        <w:rPr>
          <w:rFonts w:ascii="Tahoma" w:hAnsi="Tahoma" w:cs="Tahoma"/>
          <w:b/>
          <w:color w:val="000000"/>
          <w:sz w:val="24"/>
          <w:szCs w:val="24"/>
        </w:rPr>
        <w:t>6.10.</w:t>
      </w:r>
      <w:r w:rsidR="00F94282" w:rsidRPr="00B93567">
        <w:rPr>
          <w:rFonts w:ascii="Tahoma" w:hAnsi="Tahoma" w:cs="Tahoma"/>
          <w:color w:val="000000"/>
          <w:sz w:val="24"/>
          <w:szCs w:val="24"/>
        </w:rPr>
        <w:t xml:space="preserve"> MÜŞTERİ ileride HEXAGON ISO SOFTWARE ve entegrasyonlar ile ilgili ilave geliştirmeler ve hizmetler talep ederse, kuruluşumuz bu taleplerin teknik yönden yapılabilir olanlarını </w:t>
      </w:r>
      <w:r w:rsidR="00F94282" w:rsidRPr="00B93567">
        <w:rPr>
          <w:rFonts w:ascii="Tahoma" w:hAnsi="Tahoma" w:cs="Tahoma"/>
          <w:b/>
          <w:bCs/>
          <w:color w:val="000000"/>
          <w:sz w:val="24"/>
          <w:szCs w:val="24"/>
        </w:rPr>
        <w:t xml:space="preserve">500 (Beşyüz) TL adam/saat ücretiyle </w:t>
      </w:r>
      <w:r w:rsidR="00F94282" w:rsidRPr="00B93567">
        <w:rPr>
          <w:rFonts w:ascii="Tahoma" w:hAnsi="Tahoma" w:cs="Tahoma"/>
          <w:color w:val="000000"/>
          <w:sz w:val="24"/>
          <w:szCs w:val="24"/>
        </w:rPr>
        <w:t xml:space="preserve">yerine getirecektir. Bu adam/saat ücreti her yıl (ÜFE+TÜFE)/2 oranında artırılacaktır. </w:t>
      </w:r>
    </w:p>
    <w:p w14:paraId="3DB80CBC" w14:textId="58CD5A58" w:rsidR="00C77F69" w:rsidRDefault="00F94282" w:rsidP="00B93567">
      <w:pPr>
        <w:autoSpaceDE w:val="0"/>
        <w:autoSpaceDN w:val="0"/>
        <w:adjustRightInd w:val="0"/>
        <w:spacing w:before="60" w:after="60" w:line="312" w:lineRule="auto"/>
        <w:jc w:val="both"/>
        <w:rPr>
          <w:rFonts w:ascii="Tahoma" w:hAnsi="Tahoma" w:cs="Tahoma"/>
          <w:color w:val="000000"/>
          <w:sz w:val="24"/>
          <w:szCs w:val="24"/>
        </w:rPr>
      </w:pPr>
      <w:r w:rsidRPr="00381988">
        <w:rPr>
          <w:rFonts w:ascii="Tahoma" w:hAnsi="Tahoma" w:cs="Tahoma"/>
          <w:b/>
          <w:color w:val="000000"/>
          <w:sz w:val="24"/>
          <w:szCs w:val="24"/>
        </w:rPr>
        <w:t>6.</w:t>
      </w:r>
      <w:r w:rsidR="00B93567" w:rsidRPr="00381988">
        <w:rPr>
          <w:rFonts w:ascii="Tahoma" w:hAnsi="Tahoma" w:cs="Tahoma"/>
          <w:b/>
          <w:color w:val="000000"/>
          <w:sz w:val="24"/>
          <w:szCs w:val="24"/>
        </w:rPr>
        <w:t>11.</w:t>
      </w:r>
      <w:r w:rsidRPr="00B93567">
        <w:rPr>
          <w:rFonts w:ascii="Tahoma" w:hAnsi="Tahoma" w:cs="Tahoma"/>
          <w:color w:val="000000"/>
          <w:sz w:val="24"/>
          <w:szCs w:val="24"/>
        </w:rPr>
        <w:t xml:space="preserve"> İSTANBUL il dışında yapılan kurulum çalışmalarında yol ve konaklama ücretleri müşteri firmaya fatura edilecektir. </w:t>
      </w:r>
    </w:p>
    <w:p w14:paraId="590FB7D6" w14:textId="77777777" w:rsidR="00C77F69" w:rsidRPr="00B93567" w:rsidRDefault="00C77F69" w:rsidP="00B93567">
      <w:pPr>
        <w:autoSpaceDE w:val="0"/>
        <w:autoSpaceDN w:val="0"/>
        <w:adjustRightInd w:val="0"/>
        <w:spacing w:before="60" w:after="60" w:line="312" w:lineRule="auto"/>
        <w:jc w:val="both"/>
        <w:rPr>
          <w:rFonts w:ascii="Tahoma" w:hAnsi="Tahoma" w:cs="Tahoma"/>
          <w:color w:val="000000"/>
          <w:sz w:val="24"/>
          <w:szCs w:val="24"/>
        </w:rPr>
      </w:pPr>
    </w:p>
    <w:p w14:paraId="549A0B69" w14:textId="77777777" w:rsidR="00A769F6" w:rsidRPr="00B93567" w:rsidRDefault="00A769F6" w:rsidP="00B93567">
      <w:pPr>
        <w:spacing w:before="60" w:after="60" w:line="312" w:lineRule="auto"/>
        <w:jc w:val="both"/>
        <w:rPr>
          <w:rFonts w:ascii="Tahoma" w:eastAsia="Calibri" w:hAnsi="Tahoma" w:cs="Tahoma"/>
          <w:b/>
          <w:sz w:val="24"/>
          <w:szCs w:val="24"/>
        </w:rPr>
      </w:pPr>
      <w:r w:rsidRPr="00B93567">
        <w:rPr>
          <w:rFonts w:ascii="Tahoma" w:eastAsia="Calibri" w:hAnsi="Tahoma" w:cs="Tahoma"/>
          <w:b/>
          <w:sz w:val="24"/>
          <w:szCs w:val="24"/>
        </w:rPr>
        <w:t>7. HEXAGON ISO SOFTWARE TEMEL ÖZELLİKLERİ VE TEKNİK İÇERİĞİ</w:t>
      </w:r>
    </w:p>
    <w:p w14:paraId="3B8320FA" w14:textId="42BC9ABF" w:rsidR="00C77F69" w:rsidRPr="00B93567" w:rsidRDefault="00A769F6" w:rsidP="00B93567">
      <w:pPr>
        <w:spacing w:before="60" w:after="60" w:line="312" w:lineRule="auto"/>
        <w:jc w:val="both"/>
        <w:rPr>
          <w:rFonts w:ascii="Tahoma" w:eastAsia="Calibri" w:hAnsi="Tahoma" w:cs="Tahoma"/>
          <w:sz w:val="24"/>
          <w:szCs w:val="24"/>
        </w:rPr>
      </w:pPr>
      <w:r w:rsidRPr="00381988">
        <w:rPr>
          <w:rFonts w:ascii="Tahoma" w:eastAsia="Calibri" w:hAnsi="Tahoma" w:cs="Tahoma"/>
          <w:b/>
          <w:sz w:val="24"/>
          <w:szCs w:val="24"/>
        </w:rPr>
        <w:t>7.1</w:t>
      </w:r>
      <w:r w:rsidRPr="00B93567">
        <w:rPr>
          <w:rFonts w:ascii="Tahoma" w:eastAsia="Calibri" w:hAnsi="Tahoma" w:cs="Tahoma"/>
          <w:sz w:val="24"/>
          <w:szCs w:val="24"/>
        </w:rPr>
        <w:t xml:space="preserve"> İş bu temel paket özellikleri ve içeriklerinin detayları kuruluşumuzun bu konudaki kurumsal web sitesi </w:t>
      </w:r>
      <w:hyperlink r:id="rId9" w:history="1">
        <w:r w:rsidR="00562EFE" w:rsidRPr="008849A8">
          <w:rPr>
            <w:rStyle w:val="Kpr"/>
            <w:rFonts w:ascii="Tahoma" w:eastAsia="Calibri" w:hAnsi="Tahoma" w:cs="Tahoma"/>
            <w:sz w:val="24"/>
            <w:szCs w:val="24"/>
          </w:rPr>
          <w:t>www.hexagoniso.com</w:t>
        </w:r>
      </w:hyperlink>
      <w:r w:rsidRPr="00B93567">
        <w:rPr>
          <w:rFonts w:ascii="Tahoma" w:eastAsia="Calibri" w:hAnsi="Tahoma" w:cs="Tahoma"/>
          <w:sz w:val="24"/>
          <w:szCs w:val="24"/>
        </w:rPr>
        <w:t xml:space="preserve"> içerisinde yer almaktadır. MÜŞTERİ, kira</w:t>
      </w:r>
      <w:r w:rsidR="00970647">
        <w:rPr>
          <w:rFonts w:ascii="Tahoma" w:eastAsia="Calibri" w:hAnsi="Tahoma" w:cs="Tahoma"/>
          <w:sz w:val="24"/>
          <w:szCs w:val="24"/>
        </w:rPr>
        <w:t>lamak istediği HEXAGON ISO SOFT</w:t>
      </w:r>
      <w:r w:rsidRPr="00B93567">
        <w:rPr>
          <w:rFonts w:ascii="Tahoma" w:eastAsia="Calibri" w:hAnsi="Tahoma" w:cs="Tahoma"/>
          <w:sz w:val="24"/>
          <w:szCs w:val="24"/>
        </w:rPr>
        <w:t xml:space="preserve">WARE genel özelliklerini ve teknik içeriğini, yukarıdaki internet sitesinden incelediğini ve içeriği kabul ettiğini beyan eder. </w:t>
      </w:r>
    </w:p>
    <w:p w14:paraId="0DE7032E" w14:textId="77777777" w:rsidR="00A769F6" w:rsidRDefault="00A769F6" w:rsidP="00B93567">
      <w:pPr>
        <w:spacing w:before="60" w:after="60" w:line="312" w:lineRule="auto"/>
        <w:jc w:val="both"/>
        <w:rPr>
          <w:rFonts w:ascii="Tahoma" w:eastAsia="Calibri" w:hAnsi="Tahoma" w:cs="Tahoma"/>
          <w:sz w:val="24"/>
          <w:szCs w:val="24"/>
        </w:rPr>
      </w:pPr>
      <w:r w:rsidRPr="00381988">
        <w:rPr>
          <w:rFonts w:ascii="Tahoma" w:eastAsia="Calibri" w:hAnsi="Tahoma" w:cs="Tahoma"/>
          <w:b/>
          <w:sz w:val="24"/>
          <w:szCs w:val="24"/>
        </w:rPr>
        <w:t>7.2</w:t>
      </w:r>
      <w:r w:rsidRPr="00B93567">
        <w:rPr>
          <w:rFonts w:ascii="Tahoma" w:eastAsia="Calibri" w:hAnsi="Tahoma" w:cs="Tahoma"/>
          <w:sz w:val="24"/>
          <w:szCs w:val="24"/>
        </w:rPr>
        <w:t xml:space="preserve"> İş bu hizmet fiyatlandırmasında yıllık lisans yenilemesi kapsamında belirtilen sunucu özelliklerinin (veri kullanımı) 1 yıl içerisindeki maksimum kullanılabilecek amaca özel teknik veri (müşteriye özel sisteme yüklenen tüm doküman ve dosyalar) kapasitesi aşağıdaki yer aldığı gibidir. Bu teknik kapasitenin aşılması durumunda sözleşmenin 8.3 maddesindeki şartlar dikkate alınarak ilgili artış MÜŞTERİ’ye yansıtılır.</w:t>
      </w:r>
    </w:p>
    <w:tbl>
      <w:tblPr>
        <w:tblStyle w:val="TabloKlavuzu"/>
        <w:tblW w:w="0" w:type="auto"/>
        <w:tblLook w:val="04A0" w:firstRow="1" w:lastRow="0" w:firstColumn="1" w:lastColumn="0" w:noHBand="0" w:noVBand="1"/>
      </w:tblPr>
      <w:tblGrid>
        <w:gridCol w:w="1606"/>
        <w:gridCol w:w="1606"/>
        <w:gridCol w:w="1606"/>
        <w:gridCol w:w="1606"/>
        <w:gridCol w:w="1607"/>
        <w:gridCol w:w="1607"/>
      </w:tblGrid>
      <w:tr w:rsidR="00381988" w14:paraId="1580666C" w14:textId="77777777" w:rsidTr="00381988">
        <w:tc>
          <w:tcPr>
            <w:tcW w:w="1606" w:type="dxa"/>
          </w:tcPr>
          <w:p w14:paraId="73493F30" w14:textId="73F23F26" w:rsidR="00381988" w:rsidRDefault="00381988" w:rsidP="00B93567">
            <w:pPr>
              <w:spacing w:before="60" w:after="60" w:line="312" w:lineRule="auto"/>
              <w:jc w:val="both"/>
              <w:rPr>
                <w:rFonts w:ascii="Tahoma" w:eastAsia="Calibri" w:hAnsi="Tahoma" w:cs="Tahoma"/>
                <w:sz w:val="24"/>
                <w:szCs w:val="24"/>
              </w:rPr>
            </w:pPr>
            <w:r w:rsidRPr="00B93567">
              <w:rPr>
                <w:rFonts w:ascii="Tahoma" w:eastAsia="Times New Roman" w:hAnsi="Tahoma" w:cs="Tahoma"/>
                <w:b/>
                <w:bCs/>
                <w:color w:val="000000"/>
                <w:sz w:val="24"/>
                <w:szCs w:val="24"/>
                <w:lang w:eastAsia="tr-TR"/>
              </w:rPr>
              <w:lastRenderedPageBreak/>
              <w:t>CPU</w:t>
            </w:r>
          </w:p>
        </w:tc>
        <w:tc>
          <w:tcPr>
            <w:tcW w:w="1606" w:type="dxa"/>
          </w:tcPr>
          <w:p w14:paraId="5C0A1C6E" w14:textId="34E0F309" w:rsidR="00381988" w:rsidRDefault="00381988" w:rsidP="00B93567">
            <w:pPr>
              <w:spacing w:before="60" w:after="60" w:line="312" w:lineRule="auto"/>
              <w:jc w:val="both"/>
              <w:rPr>
                <w:rFonts w:ascii="Tahoma" w:eastAsia="Calibri" w:hAnsi="Tahoma" w:cs="Tahoma"/>
                <w:sz w:val="24"/>
                <w:szCs w:val="24"/>
              </w:rPr>
            </w:pPr>
            <w:r w:rsidRPr="00B93567">
              <w:rPr>
                <w:rFonts w:ascii="Tahoma" w:eastAsia="Times New Roman" w:hAnsi="Tahoma" w:cs="Tahoma"/>
                <w:b/>
                <w:bCs/>
                <w:color w:val="000000"/>
                <w:sz w:val="24"/>
                <w:szCs w:val="24"/>
                <w:lang w:eastAsia="tr-TR"/>
              </w:rPr>
              <w:t>Disk Alanı</w:t>
            </w:r>
          </w:p>
        </w:tc>
        <w:tc>
          <w:tcPr>
            <w:tcW w:w="1606" w:type="dxa"/>
          </w:tcPr>
          <w:p w14:paraId="0AF19BE1" w14:textId="5C03D400" w:rsidR="00381988" w:rsidRDefault="00381988" w:rsidP="00B93567">
            <w:pPr>
              <w:spacing w:before="60" w:after="60" w:line="312" w:lineRule="auto"/>
              <w:jc w:val="both"/>
              <w:rPr>
                <w:rFonts w:ascii="Tahoma" w:eastAsia="Calibri" w:hAnsi="Tahoma" w:cs="Tahoma"/>
                <w:sz w:val="24"/>
                <w:szCs w:val="24"/>
              </w:rPr>
            </w:pPr>
            <w:r w:rsidRPr="00B93567">
              <w:rPr>
                <w:rFonts w:ascii="Tahoma" w:eastAsia="Times New Roman" w:hAnsi="Tahoma" w:cs="Tahoma"/>
                <w:b/>
                <w:bCs/>
                <w:color w:val="000000"/>
                <w:sz w:val="24"/>
                <w:szCs w:val="24"/>
                <w:lang w:eastAsia="tr-TR"/>
              </w:rPr>
              <w:t>Aylık Trafik</w:t>
            </w:r>
          </w:p>
        </w:tc>
        <w:tc>
          <w:tcPr>
            <w:tcW w:w="1606" w:type="dxa"/>
          </w:tcPr>
          <w:p w14:paraId="71F5BA23" w14:textId="4EA5826C" w:rsidR="00381988" w:rsidRDefault="00381988" w:rsidP="00B93567">
            <w:pPr>
              <w:spacing w:before="60" w:after="60" w:line="312" w:lineRule="auto"/>
              <w:jc w:val="both"/>
              <w:rPr>
                <w:rFonts w:ascii="Tahoma" w:eastAsia="Calibri" w:hAnsi="Tahoma" w:cs="Tahoma"/>
                <w:sz w:val="24"/>
                <w:szCs w:val="24"/>
              </w:rPr>
            </w:pPr>
            <w:r w:rsidRPr="00B93567">
              <w:rPr>
                <w:rFonts w:ascii="Tahoma" w:eastAsia="Times New Roman" w:hAnsi="Tahoma" w:cs="Tahoma"/>
                <w:b/>
                <w:bCs/>
                <w:color w:val="000000"/>
                <w:sz w:val="24"/>
                <w:szCs w:val="24"/>
                <w:lang w:eastAsia="tr-TR"/>
              </w:rPr>
              <w:t xml:space="preserve">  Ram</w:t>
            </w:r>
          </w:p>
        </w:tc>
        <w:tc>
          <w:tcPr>
            <w:tcW w:w="1607" w:type="dxa"/>
          </w:tcPr>
          <w:p w14:paraId="7AF2C1C7" w14:textId="3A80C402" w:rsidR="00381988" w:rsidRDefault="00381988" w:rsidP="00B93567">
            <w:pPr>
              <w:spacing w:before="60" w:after="60" w:line="312" w:lineRule="auto"/>
              <w:jc w:val="both"/>
              <w:rPr>
                <w:rFonts w:ascii="Tahoma" w:eastAsia="Calibri" w:hAnsi="Tahoma" w:cs="Tahoma"/>
                <w:sz w:val="24"/>
                <w:szCs w:val="24"/>
              </w:rPr>
            </w:pPr>
            <w:r w:rsidRPr="00B93567">
              <w:rPr>
                <w:rFonts w:ascii="Tahoma" w:eastAsia="Times New Roman" w:hAnsi="Tahoma" w:cs="Tahoma"/>
                <w:b/>
                <w:bCs/>
                <w:color w:val="000000"/>
                <w:sz w:val="24"/>
                <w:szCs w:val="24"/>
                <w:lang w:eastAsia="tr-TR"/>
              </w:rPr>
              <w:t>Hat</w:t>
            </w:r>
          </w:p>
        </w:tc>
        <w:tc>
          <w:tcPr>
            <w:tcW w:w="1607" w:type="dxa"/>
          </w:tcPr>
          <w:p w14:paraId="4E00F33E" w14:textId="79E04EB0" w:rsidR="00381988" w:rsidRDefault="00381988" w:rsidP="00B93567">
            <w:pPr>
              <w:spacing w:before="60" w:after="60" w:line="312" w:lineRule="auto"/>
              <w:jc w:val="both"/>
              <w:rPr>
                <w:rFonts w:ascii="Tahoma" w:eastAsia="Calibri" w:hAnsi="Tahoma" w:cs="Tahoma"/>
                <w:sz w:val="24"/>
                <w:szCs w:val="24"/>
              </w:rPr>
            </w:pPr>
            <w:r w:rsidRPr="00B93567">
              <w:rPr>
                <w:rFonts w:ascii="Tahoma" w:eastAsia="Times New Roman" w:hAnsi="Tahoma" w:cs="Tahoma"/>
                <w:b/>
                <w:bCs/>
                <w:color w:val="000000"/>
                <w:sz w:val="24"/>
                <w:szCs w:val="24"/>
                <w:lang w:eastAsia="tr-TR"/>
              </w:rPr>
              <w:t>Ip Adresi</w:t>
            </w:r>
          </w:p>
        </w:tc>
      </w:tr>
      <w:tr w:rsidR="00381988" w14:paraId="7EB3D16C" w14:textId="77777777" w:rsidTr="00381988">
        <w:tc>
          <w:tcPr>
            <w:tcW w:w="1606" w:type="dxa"/>
          </w:tcPr>
          <w:p w14:paraId="79E5E8FD" w14:textId="7D21F3AE" w:rsidR="00381988" w:rsidRDefault="00381988" w:rsidP="00B93567">
            <w:pPr>
              <w:spacing w:before="60" w:after="60" w:line="312" w:lineRule="auto"/>
              <w:jc w:val="both"/>
              <w:rPr>
                <w:rFonts w:ascii="Tahoma" w:eastAsia="Calibri" w:hAnsi="Tahoma" w:cs="Tahoma"/>
                <w:sz w:val="24"/>
                <w:szCs w:val="24"/>
              </w:rPr>
            </w:pPr>
            <w:r w:rsidRPr="00B93567">
              <w:rPr>
                <w:rFonts w:ascii="Tahoma" w:eastAsia="Times New Roman" w:hAnsi="Tahoma" w:cs="Tahoma"/>
                <w:color w:val="000000"/>
                <w:sz w:val="24"/>
                <w:szCs w:val="24"/>
                <w:lang w:eastAsia="tr-TR"/>
              </w:rPr>
              <w:t>2 CPU</w:t>
            </w:r>
          </w:p>
        </w:tc>
        <w:tc>
          <w:tcPr>
            <w:tcW w:w="1606" w:type="dxa"/>
          </w:tcPr>
          <w:p w14:paraId="0428351D" w14:textId="1E763374" w:rsidR="00381988" w:rsidRDefault="00381988" w:rsidP="00B93567">
            <w:pPr>
              <w:spacing w:before="60" w:after="60" w:line="312" w:lineRule="auto"/>
              <w:jc w:val="both"/>
              <w:rPr>
                <w:rFonts w:ascii="Tahoma" w:eastAsia="Calibri" w:hAnsi="Tahoma" w:cs="Tahoma"/>
                <w:sz w:val="24"/>
                <w:szCs w:val="24"/>
              </w:rPr>
            </w:pPr>
            <w:r w:rsidRPr="00B93567">
              <w:rPr>
                <w:rFonts w:ascii="Tahoma" w:eastAsia="Times New Roman" w:hAnsi="Tahoma" w:cs="Tahoma"/>
                <w:color w:val="000000"/>
                <w:sz w:val="24"/>
                <w:szCs w:val="24"/>
                <w:lang w:eastAsia="tr-TR"/>
              </w:rPr>
              <w:t>40 GB SSD</w:t>
            </w:r>
          </w:p>
        </w:tc>
        <w:tc>
          <w:tcPr>
            <w:tcW w:w="1606" w:type="dxa"/>
          </w:tcPr>
          <w:p w14:paraId="158A4F1D" w14:textId="6BC6BDDA" w:rsidR="00381988" w:rsidRDefault="00381988" w:rsidP="00B93567">
            <w:pPr>
              <w:spacing w:before="60" w:after="60" w:line="312" w:lineRule="auto"/>
              <w:jc w:val="both"/>
              <w:rPr>
                <w:rFonts w:ascii="Tahoma" w:eastAsia="Calibri" w:hAnsi="Tahoma" w:cs="Tahoma"/>
                <w:sz w:val="24"/>
                <w:szCs w:val="24"/>
              </w:rPr>
            </w:pPr>
            <w:r w:rsidRPr="00B93567">
              <w:rPr>
                <w:rFonts w:ascii="Tahoma" w:eastAsia="Times New Roman" w:hAnsi="Tahoma" w:cs="Tahoma"/>
                <w:color w:val="000000"/>
                <w:sz w:val="24"/>
                <w:szCs w:val="24"/>
                <w:lang w:eastAsia="tr-TR"/>
              </w:rPr>
              <w:t>2000 GB</w:t>
            </w:r>
          </w:p>
        </w:tc>
        <w:tc>
          <w:tcPr>
            <w:tcW w:w="1606" w:type="dxa"/>
          </w:tcPr>
          <w:p w14:paraId="7609BA23" w14:textId="0E59ADB2" w:rsidR="00381988" w:rsidRDefault="00381988" w:rsidP="00B93567">
            <w:pPr>
              <w:spacing w:before="60" w:after="60" w:line="312" w:lineRule="auto"/>
              <w:jc w:val="both"/>
              <w:rPr>
                <w:rFonts w:ascii="Tahoma" w:eastAsia="Calibri" w:hAnsi="Tahoma" w:cs="Tahoma"/>
                <w:sz w:val="24"/>
                <w:szCs w:val="24"/>
              </w:rPr>
            </w:pPr>
            <w:r w:rsidRPr="00B93567">
              <w:rPr>
                <w:rFonts w:ascii="Tahoma" w:eastAsia="Times New Roman" w:hAnsi="Tahoma" w:cs="Tahoma"/>
                <w:color w:val="000000"/>
                <w:sz w:val="24"/>
                <w:szCs w:val="24"/>
                <w:lang w:eastAsia="tr-TR"/>
              </w:rPr>
              <w:t>2 GB</w:t>
            </w:r>
          </w:p>
        </w:tc>
        <w:tc>
          <w:tcPr>
            <w:tcW w:w="1607" w:type="dxa"/>
          </w:tcPr>
          <w:p w14:paraId="6E36D02A" w14:textId="7EF37431" w:rsidR="00381988" w:rsidRDefault="00381988" w:rsidP="00B93567">
            <w:pPr>
              <w:spacing w:before="60" w:after="60" w:line="312" w:lineRule="auto"/>
              <w:jc w:val="both"/>
              <w:rPr>
                <w:rFonts w:ascii="Tahoma" w:eastAsia="Calibri" w:hAnsi="Tahoma" w:cs="Tahoma"/>
                <w:sz w:val="24"/>
                <w:szCs w:val="24"/>
              </w:rPr>
            </w:pPr>
            <w:r w:rsidRPr="00B93567">
              <w:rPr>
                <w:rFonts w:ascii="Tahoma" w:eastAsia="Times New Roman" w:hAnsi="Tahoma" w:cs="Tahoma"/>
                <w:color w:val="000000"/>
                <w:sz w:val="24"/>
                <w:szCs w:val="24"/>
                <w:lang w:eastAsia="tr-TR"/>
              </w:rPr>
              <w:t>100 Mega Bit</w:t>
            </w:r>
          </w:p>
        </w:tc>
        <w:tc>
          <w:tcPr>
            <w:tcW w:w="1607" w:type="dxa"/>
          </w:tcPr>
          <w:p w14:paraId="47DCDA69" w14:textId="035DE2C7" w:rsidR="00381988" w:rsidRDefault="00381988" w:rsidP="00B93567">
            <w:pPr>
              <w:spacing w:before="60" w:after="60" w:line="312" w:lineRule="auto"/>
              <w:jc w:val="both"/>
              <w:rPr>
                <w:rFonts w:ascii="Tahoma" w:eastAsia="Calibri" w:hAnsi="Tahoma" w:cs="Tahoma"/>
                <w:sz w:val="24"/>
                <w:szCs w:val="24"/>
              </w:rPr>
            </w:pPr>
            <w:r w:rsidRPr="00B93567">
              <w:rPr>
                <w:rFonts w:ascii="Tahoma" w:eastAsia="Times New Roman" w:hAnsi="Tahoma" w:cs="Tahoma"/>
                <w:color w:val="000000"/>
                <w:sz w:val="24"/>
                <w:szCs w:val="24"/>
                <w:lang w:eastAsia="tr-TR"/>
              </w:rPr>
              <w:t xml:space="preserve">1 Adet  </w:t>
            </w:r>
          </w:p>
        </w:tc>
      </w:tr>
    </w:tbl>
    <w:p w14:paraId="4B0C6CBA" w14:textId="1C47C7D5" w:rsidR="00C77F69" w:rsidRDefault="00A769F6" w:rsidP="00B93567">
      <w:pPr>
        <w:autoSpaceDE w:val="0"/>
        <w:autoSpaceDN w:val="0"/>
        <w:adjustRightInd w:val="0"/>
        <w:spacing w:before="60" w:after="60" w:line="312" w:lineRule="auto"/>
        <w:jc w:val="both"/>
        <w:rPr>
          <w:rFonts w:ascii="Tahoma" w:eastAsia="Calibri" w:hAnsi="Tahoma" w:cs="Tahoma"/>
          <w:sz w:val="24"/>
          <w:szCs w:val="24"/>
        </w:rPr>
      </w:pPr>
      <w:r w:rsidRPr="00381988">
        <w:rPr>
          <w:rFonts w:ascii="Tahoma" w:eastAsia="Calibri" w:hAnsi="Tahoma" w:cs="Tahoma"/>
          <w:b/>
          <w:sz w:val="24"/>
          <w:szCs w:val="24"/>
        </w:rPr>
        <w:t>7.</w:t>
      </w:r>
      <w:r w:rsidR="003505A3">
        <w:rPr>
          <w:rFonts w:ascii="Tahoma" w:eastAsia="Calibri" w:hAnsi="Tahoma" w:cs="Tahoma"/>
          <w:b/>
          <w:sz w:val="24"/>
          <w:szCs w:val="24"/>
        </w:rPr>
        <w:t>3</w:t>
      </w:r>
      <w:r w:rsidRPr="00B93567">
        <w:rPr>
          <w:rFonts w:ascii="Tahoma" w:eastAsia="Calibri" w:hAnsi="Tahoma" w:cs="Tahoma"/>
          <w:sz w:val="24"/>
          <w:szCs w:val="24"/>
        </w:rPr>
        <w:t xml:space="preserve"> Belirtilmiş olan Micro data entegrasyon işlemi firmanın kullandığı mikro yazılım paketinin API entegrasyonu desteklemesi ve ilgili mikro danışmanından API kodlarının Hexagon ekibine çalışır halde teslimi halinde tamamlanacaktır. API entegrasyonu kapsamındaki datalar </w:t>
      </w:r>
      <w:r w:rsidR="00737A67" w:rsidRPr="00B93567">
        <w:rPr>
          <w:rFonts w:ascii="Tahoma" w:eastAsia="Calibri" w:hAnsi="Tahoma" w:cs="Tahoma"/>
          <w:sz w:val="24"/>
          <w:szCs w:val="24"/>
        </w:rPr>
        <w:t xml:space="preserve">HEXAGON </w:t>
      </w:r>
      <w:r w:rsidRPr="00B93567">
        <w:rPr>
          <w:rFonts w:ascii="Tahoma" w:eastAsia="Calibri" w:hAnsi="Tahoma" w:cs="Tahoma"/>
          <w:sz w:val="24"/>
          <w:szCs w:val="24"/>
        </w:rPr>
        <w:t xml:space="preserve">ISO </w:t>
      </w:r>
      <w:r w:rsidR="00737A67" w:rsidRPr="00B93567">
        <w:rPr>
          <w:rFonts w:ascii="Tahoma" w:hAnsi="Tahoma" w:cs="Tahoma"/>
          <w:color w:val="000000"/>
          <w:sz w:val="24"/>
          <w:szCs w:val="24"/>
        </w:rPr>
        <w:t xml:space="preserve">SOFTWARE </w:t>
      </w:r>
      <w:r w:rsidRPr="00B93567">
        <w:rPr>
          <w:rFonts w:ascii="Tahoma" w:eastAsia="Calibri" w:hAnsi="Tahoma" w:cs="Tahoma"/>
          <w:sz w:val="24"/>
          <w:szCs w:val="24"/>
        </w:rPr>
        <w:t xml:space="preserve">yazılımının üretim, ürün kartları ve stok ekranlarındaki başlıkları içermektedir. </w:t>
      </w:r>
    </w:p>
    <w:p w14:paraId="2F0603E6" w14:textId="77777777" w:rsidR="00C77F69" w:rsidRPr="00B93567" w:rsidRDefault="00C77F69" w:rsidP="00B93567">
      <w:pPr>
        <w:autoSpaceDE w:val="0"/>
        <w:autoSpaceDN w:val="0"/>
        <w:adjustRightInd w:val="0"/>
        <w:spacing w:before="60" w:after="60" w:line="312" w:lineRule="auto"/>
        <w:jc w:val="both"/>
        <w:rPr>
          <w:rFonts w:ascii="Tahoma" w:eastAsia="Calibri" w:hAnsi="Tahoma" w:cs="Tahoma"/>
          <w:sz w:val="24"/>
          <w:szCs w:val="24"/>
        </w:rPr>
      </w:pPr>
    </w:p>
    <w:p w14:paraId="36A744ED" w14:textId="643F2EF7" w:rsidR="00F94282" w:rsidRPr="00B93567" w:rsidRDefault="00F94282" w:rsidP="00B93567">
      <w:pPr>
        <w:autoSpaceDE w:val="0"/>
        <w:autoSpaceDN w:val="0"/>
        <w:adjustRightInd w:val="0"/>
        <w:spacing w:before="60" w:after="60" w:line="312" w:lineRule="auto"/>
        <w:jc w:val="both"/>
        <w:rPr>
          <w:rFonts w:ascii="Tahoma" w:hAnsi="Tahoma" w:cs="Tahoma"/>
          <w:b/>
          <w:bCs/>
          <w:color w:val="000000"/>
          <w:sz w:val="24"/>
          <w:szCs w:val="24"/>
        </w:rPr>
      </w:pPr>
      <w:r w:rsidRPr="00B93567">
        <w:rPr>
          <w:rFonts w:ascii="Tahoma" w:hAnsi="Tahoma" w:cs="Tahoma"/>
          <w:b/>
          <w:bCs/>
          <w:color w:val="000000"/>
          <w:sz w:val="24"/>
          <w:szCs w:val="24"/>
        </w:rPr>
        <w:t xml:space="preserve">8. PAKETE DAHİL OLMAYAN EK (ÜCRETLİ) HİZMETLER </w:t>
      </w:r>
    </w:p>
    <w:p w14:paraId="4A0C0413" w14:textId="77777777" w:rsidR="00F94282" w:rsidRPr="00B93567" w:rsidRDefault="00F94282" w:rsidP="00B93567">
      <w:pPr>
        <w:autoSpaceDE w:val="0"/>
        <w:autoSpaceDN w:val="0"/>
        <w:adjustRightInd w:val="0"/>
        <w:spacing w:before="60" w:after="60" w:line="312" w:lineRule="auto"/>
        <w:jc w:val="both"/>
        <w:rPr>
          <w:rFonts w:ascii="Tahoma" w:hAnsi="Tahoma" w:cs="Tahoma"/>
          <w:color w:val="000000"/>
          <w:sz w:val="24"/>
          <w:szCs w:val="24"/>
        </w:rPr>
      </w:pPr>
      <w:r w:rsidRPr="00381988">
        <w:rPr>
          <w:rFonts w:ascii="Tahoma" w:hAnsi="Tahoma" w:cs="Tahoma"/>
          <w:b/>
          <w:color w:val="000000"/>
          <w:sz w:val="24"/>
          <w:szCs w:val="24"/>
        </w:rPr>
        <w:t>8.1</w:t>
      </w:r>
      <w:r w:rsidRPr="00B93567">
        <w:rPr>
          <w:rFonts w:ascii="Tahoma" w:hAnsi="Tahoma" w:cs="Tahoma"/>
          <w:color w:val="000000"/>
          <w:sz w:val="24"/>
          <w:szCs w:val="24"/>
        </w:rPr>
        <w:t xml:space="preserve">. MÜŞTERİ kullanım süresi boyunca yalnızca sözleşmede belirlemiş olduğu (1) adet alan adı üzerinden hizmet verebilir ve içerik yönetimini yapabilir. MÜŞTERİ dilediği zaman bu alan adını (yazılı olarak bildirmek koşuluyla) değiştirebilir ancak (MÜŞTERİ’ye ait grup şirketleri hariç) başka bir firmaya veya kişiye devredemez. MÜŞTERİ değişimden kaynaklanan masrafları değişiklik başına </w:t>
      </w:r>
      <w:r w:rsidRPr="00B93567">
        <w:rPr>
          <w:rFonts w:ascii="Tahoma" w:hAnsi="Tahoma" w:cs="Tahoma"/>
          <w:b/>
          <w:bCs/>
          <w:color w:val="000000"/>
          <w:sz w:val="24"/>
          <w:szCs w:val="24"/>
        </w:rPr>
        <w:t xml:space="preserve">750 (Yediyüzelli) TL </w:t>
      </w:r>
      <w:r w:rsidRPr="00B93567">
        <w:rPr>
          <w:rFonts w:ascii="Tahoma" w:hAnsi="Tahoma" w:cs="Tahoma"/>
          <w:color w:val="000000"/>
          <w:sz w:val="24"/>
          <w:szCs w:val="24"/>
        </w:rPr>
        <w:t xml:space="preserve">karşılamakla yükümlüdür. </w:t>
      </w:r>
    </w:p>
    <w:p w14:paraId="4A052DC9" w14:textId="77777777" w:rsidR="00F94282" w:rsidRPr="00B93567" w:rsidRDefault="00F94282" w:rsidP="00B93567">
      <w:pPr>
        <w:autoSpaceDE w:val="0"/>
        <w:autoSpaceDN w:val="0"/>
        <w:adjustRightInd w:val="0"/>
        <w:spacing w:before="60" w:after="60" w:line="312" w:lineRule="auto"/>
        <w:jc w:val="both"/>
        <w:rPr>
          <w:rFonts w:ascii="Tahoma" w:hAnsi="Tahoma" w:cs="Tahoma"/>
          <w:color w:val="000000"/>
          <w:sz w:val="24"/>
          <w:szCs w:val="24"/>
        </w:rPr>
      </w:pPr>
      <w:r w:rsidRPr="00381988">
        <w:rPr>
          <w:rFonts w:ascii="Tahoma" w:hAnsi="Tahoma" w:cs="Tahoma"/>
          <w:b/>
          <w:color w:val="000000"/>
          <w:sz w:val="24"/>
          <w:szCs w:val="24"/>
        </w:rPr>
        <w:t>8.2</w:t>
      </w:r>
      <w:r w:rsidRPr="00B93567">
        <w:rPr>
          <w:rFonts w:ascii="Tahoma" w:hAnsi="Tahoma" w:cs="Tahoma"/>
          <w:color w:val="000000"/>
          <w:sz w:val="24"/>
          <w:szCs w:val="24"/>
        </w:rPr>
        <w:t xml:space="preserve">. MÜŞTERİ’nin kiraladığı pakete dahil olmayan her türlü tasarım, içerik, yazılım, modül veya her türlü ek ürün ile hizmetler, iş bu sözleşmede yer alan kiralama bedelinden ayrı olarak ücrete tabidir. Talep edilen hizmet ve ürünün niteliğine göre ek ürün ve hizmetler iş bu sözleşmeden bağımsız bir sözleşmeyle ayrıca fiyatlandırılır. </w:t>
      </w:r>
    </w:p>
    <w:p w14:paraId="43BA4C8A" w14:textId="77777777" w:rsidR="00F94282" w:rsidRPr="00B93567" w:rsidRDefault="00F94282" w:rsidP="00B93567">
      <w:pPr>
        <w:autoSpaceDE w:val="0"/>
        <w:autoSpaceDN w:val="0"/>
        <w:adjustRightInd w:val="0"/>
        <w:spacing w:before="60" w:after="60" w:line="312" w:lineRule="auto"/>
        <w:jc w:val="both"/>
        <w:rPr>
          <w:rFonts w:ascii="Tahoma" w:hAnsi="Tahoma" w:cs="Tahoma"/>
          <w:color w:val="000000"/>
          <w:sz w:val="24"/>
          <w:szCs w:val="24"/>
        </w:rPr>
      </w:pPr>
      <w:r w:rsidRPr="00381988">
        <w:rPr>
          <w:rFonts w:ascii="Tahoma" w:hAnsi="Tahoma" w:cs="Tahoma"/>
          <w:b/>
          <w:color w:val="000000"/>
          <w:sz w:val="24"/>
          <w:szCs w:val="24"/>
        </w:rPr>
        <w:t>8.3</w:t>
      </w:r>
      <w:r w:rsidRPr="00B93567">
        <w:rPr>
          <w:rFonts w:ascii="Tahoma" w:hAnsi="Tahoma" w:cs="Tahoma"/>
          <w:color w:val="000000"/>
          <w:sz w:val="24"/>
          <w:szCs w:val="24"/>
        </w:rPr>
        <w:t xml:space="preserve"> Sözleşme’nin 7.2 maddesinde belirtilen konuda kapasite aşımı olduğu takdirde aşağıdaki belirtilen fiyatlar yansıtılarak MÜŞTERİ’ye yansıtılır. </w:t>
      </w:r>
    </w:p>
    <w:p w14:paraId="5D171FC6" w14:textId="6D5C5CE3" w:rsidR="00F94282" w:rsidRDefault="00376873" w:rsidP="00B93567">
      <w:pPr>
        <w:autoSpaceDE w:val="0"/>
        <w:autoSpaceDN w:val="0"/>
        <w:adjustRightInd w:val="0"/>
        <w:spacing w:before="60" w:after="60" w:line="312" w:lineRule="auto"/>
        <w:jc w:val="both"/>
        <w:rPr>
          <w:rFonts w:ascii="Tahoma" w:hAnsi="Tahoma" w:cs="Tahoma"/>
          <w:color w:val="000000"/>
          <w:sz w:val="24"/>
          <w:szCs w:val="24"/>
        </w:rPr>
      </w:pPr>
      <w:r>
        <w:rPr>
          <w:rFonts w:ascii="Tahoma" w:hAnsi="Tahoma" w:cs="Tahoma"/>
          <w:color w:val="000000"/>
          <w:sz w:val="24"/>
          <w:szCs w:val="24"/>
        </w:rPr>
        <w:t>HEXAGON ISO SOFT</w:t>
      </w:r>
      <w:r w:rsidR="00F94282" w:rsidRPr="00B93567">
        <w:rPr>
          <w:rFonts w:ascii="Tahoma" w:hAnsi="Tahoma" w:cs="Tahoma"/>
          <w:color w:val="000000"/>
          <w:sz w:val="24"/>
          <w:szCs w:val="24"/>
        </w:rPr>
        <w:t xml:space="preserve">WARE yazılım içi doküman ve medya yüklemeleri için 40 GB disk alanı ayrılmıştır. Disk alanının her 10 GB’a kadar artışı için yıllık </w:t>
      </w:r>
      <w:r w:rsidR="00F94282" w:rsidRPr="00381988">
        <w:rPr>
          <w:rFonts w:ascii="Tahoma" w:hAnsi="Tahoma" w:cs="Tahoma"/>
          <w:b/>
          <w:color w:val="000000"/>
          <w:sz w:val="24"/>
          <w:szCs w:val="24"/>
        </w:rPr>
        <w:t>500 TL + %18 KDV</w:t>
      </w:r>
      <w:r w:rsidR="00F94282" w:rsidRPr="00B93567">
        <w:rPr>
          <w:rFonts w:ascii="Tahoma" w:hAnsi="Tahoma" w:cs="Tahoma"/>
          <w:color w:val="000000"/>
          <w:sz w:val="24"/>
          <w:szCs w:val="24"/>
        </w:rPr>
        <w:t xml:space="preserve"> bedeli alınır. Anlık kullanım durumu yazılım üzerindeki dinamik disk alanı göstergesi üzerinden takip edilebilir. </w:t>
      </w:r>
    </w:p>
    <w:p w14:paraId="14D05524" w14:textId="77777777" w:rsidR="00C77F69" w:rsidRPr="00B93567" w:rsidRDefault="00C77F69" w:rsidP="00B93567">
      <w:pPr>
        <w:autoSpaceDE w:val="0"/>
        <w:autoSpaceDN w:val="0"/>
        <w:adjustRightInd w:val="0"/>
        <w:spacing w:before="60" w:after="60" w:line="312" w:lineRule="auto"/>
        <w:jc w:val="both"/>
        <w:rPr>
          <w:rFonts w:ascii="Tahoma" w:hAnsi="Tahoma" w:cs="Tahoma"/>
          <w:color w:val="000000"/>
          <w:sz w:val="24"/>
          <w:szCs w:val="24"/>
        </w:rPr>
      </w:pPr>
    </w:p>
    <w:p w14:paraId="5B2AE05F" w14:textId="77777777" w:rsidR="00F94282" w:rsidRPr="00B93567" w:rsidRDefault="00F94282" w:rsidP="00B93567">
      <w:pPr>
        <w:autoSpaceDE w:val="0"/>
        <w:autoSpaceDN w:val="0"/>
        <w:adjustRightInd w:val="0"/>
        <w:spacing w:before="60" w:after="60" w:line="312" w:lineRule="auto"/>
        <w:jc w:val="both"/>
        <w:rPr>
          <w:rFonts w:ascii="Tahoma" w:hAnsi="Tahoma" w:cs="Tahoma"/>
          <w:color w:val="000000"/>
          <w:sz w:val="24"/>
          <w:szCs w:val="24"/>
        </w:rPr>
      </w:pPr>
      <w:r w:rsidRPr="00B93567">
        <w:rPr>
          <w:rFonts w:ascii="Tahoma" w:hAnsi="Tahoma" w:cs="Tahoma"/>
          <w:b/>
          <w:bCs/>
          <w:color w:val="000000"/>
          <w:sz w:val="24"/>
          <w:szCs w:val="24"/>
        </w:rPr>
        <w:t xml:space="preserve">9. İŞLERİN TESLİM SÜRELERİ </w:t>
      </w:r>
    </w:p>
    <w:p w14:paraId="2E3573E2" w14:textId="5787DB19" w:rsidR="00F94282" w:rsidRDefault="00F94282" w:rsidP="00B93567">
      <w:pPr>
        <w:spacing w:before="60" w:after="60" w:line="312" w:lineRule="auto"/>
        <w:jc w:val="both"/>
        <w:rPr>
          <w:rFonts w:ascii="Tahoma" w:hAnsi="Tahoma" w:cs="Tahoma"/>
          <w:color w:val="000000"/>
          <w:sz w:val="24"/>
          <w:szCs w:val="24"/>
        </w:rPr>
      </w:pPr>
      <w:r w:rsidRPr="00B93567">
        <w:rPr>
          <w:rFonts w:ascii="Tahoma" w:hAnsi="Tahoma" w:cs="Tahoma"/>
          <w:color w:val="000000"/>
          <w:sz w:val="24"/>
          <w:szCs w:val="24"/>
        </w:rPr>
        <w:t xml:space="preserve">İşbu hizmet sözleşmesinin imzalanmasının ve kuruluşumuza </w:t>
      </w:r>
      <w:r w:rsidR="00795F8E">
        <w:rPr>
          <w:rFonts w:ascii="Tahoma" w:hAnsi="Tahoma" w:cs="Tahoma"/>
          <w:color w:val="000000"/>
          <w:sz w:val="24"/>
          <w:szCs w:val="24"/>
        </w:rPr>
        <w:t>madde 6.1’de</w:t>
      </w:r>
      <w:r w:rsidRPr="00B93567">
        <w:rPr>
          <w:rFonts w:ascii="Tahoma" w:hAnsi="Tahoma" w:cs="Tahoma"/>
          <w:color w:val="000000"/>
          <w:sz w:val="24"/>
          <w:szCs w:val="24"/>
        </w:rPr>
        <w:t xml:space="preserve"> belirtilen ücrete istinaden </w:t>
      </w:r>
      <w:r w:rsidR="00C77F69">
        <w:rPr>
          <w:rFonts w:ascii="Tahoma" w:hAnsi="Tahoma" w:cs="Tahoma"/>
          <w:color w:val="000000"/>
          <w:sz w:val="24"/>
          <w:szCs w:val="24"/>
        </w:rPr>
        <w:t>ödemenin</w:t>
      </w:r>
      <w:r w:rsidRPr="00B93567">
        <w:rPr>
          <w:rFonts w:ascii="Tahoma" w:hAnsi="Tahoma" w:cs="Tahoma"/>
          <w:color w:val="000000"/>
          <w:sz w:val="24"/>
          <w:szCs w:val="24"/>
        </w:rPr>
        <w:t xml:space="preserve"> gerçekleşmesini takiben, kuruluşumuz söz konusu tüm işleri 45 (Kırkbeş) iş günü içinde tüm entegrasyonları yapılmış ve eksiksiz çalışır halde MÜŞTERİ</w:t>
      </w:r>
      <w:r w:rsidR="0055718F">
        <w:rPr>
          <w:rFonts w:ascii="Tahoma" w:hAnsi="Tahoma" w:cs="Tahoma"/>
          <w:color w:val="000000"/>
          <w:sz w:val="24"/>
          <w:szCs w:val="24"/>
        </w:rPr>
        <w:t>’</w:t>
      </w:r>
      <w:r w:rsidR="00086801">
        <w:rPr>
          <w:rFonts w:ascii="Tahoma" w:hAnsi="Tahoma" w:cs="Tahoma"/>
          <w:color w:val="000000"/>
          <w:sz w:val="24"/>
          <w:szCs w:val="24"/>
        </w:rPr>
        <w:t>ye teslim edecektir. MÜŞTERİ’</w:t>
      </w:r>
      <w:r w:rsidRPr="00B93567">
        <w:rPr>
          <w:rFonts w:ascii="Tahoma" w:hAnsi="Tahoma" w:cs="Tahoma"/>
          <w:color w:val="000000"/>
          <w:sz w:val="24"/>
          <w:szCs w:val="24"/>
        </w:rPr>
        <w:t xml:space="preserve">den kaynaklanan gecikme süreleri iş teslim süresine aynen eklenecektir. </w:t>
      </w:r>
      <w:r w:rsidR="00C77F69">
        <w:rPr>
          <w:rFonts w:ascii="Tahoma" w:hAnsi="Tahoma" w:cs="Tahoma"/>
          <w:color w:val="000000"/>
          <w:sz w:val="24"/>
          <w:szCs w:val="24"/>
        </w:rPr>
        <w:t>Belirtilen tarihlerde yapıl</w:t>
      </w:r>
      <w:r w:rsidRPr="00B93567">
        <w:rPr>
          <w:rFonts w:ascii="Tahoma" w:hAnsi="Tahoma" w:cs="Tahoma"/>
          <w:color w:val="000000"/>
          <w:sz w:val="24"/>
          <w:szCs w:val="24"/>
        </w:rPr>
        <w:t xml:space="preserve">mayan ödemeler için aylık %3 (yüzde üç) oranında </w:t>
      </w:r>
      <w:r w:rsidR="00C77F69">
        <w:rPr>
          <w:rFonts w:ascii="Tahoma" w:hAnsi="Tahoma" w:cs="Tahoma"/>
          <w:color w:val="000000"/>
          <w:sz w:val="24"/>
          <w:szCs w:val="24"/>
        </w:rPr>
        <w:t xml:space="preserve">ilave ücret </w:t>
      </w:r>
      <w:r w:rsidRPr="00B93567">
        <w:rPr>
          <w:rFonts w:ascii="Tahoma" w:hAnsi="Tahoma" w:cs="Tahoma"/>
          <w:color w:val="000000"/>
          <w:sz w:val="24"/>
          <w:szCs w:val="24"/>
        </w:rPr>
        <w:t>uygulanır.</w:t>
      </w:r>
    </w:p>
    <w:p w14:paraId="7B01A38A" w14:textId="065192D3" w:rsidR="00562EFE" w:rsidRDefault="00562EFE" w:rsidP="00B93567">
      <w:pPr>
        <w:spacing w:before="60" w:after="60" w:line="312" w:lineRule="auto"/>
        <w:jc w:val="both"/>
        <w:rPr>
          <w:rFonts w:ascii="Tahoma" w:hAnsi="Tahoma" w:cs="Tahoma"/>
          <w:color w:val="000000"/>
          <w:sz w:val="24"/>
          <w:szCs w:val="24"/>
        </w:rPr>
      </w:pPr>
    </w:p>
    <w:p w14:paraId="027A6E31" w14:textId="77777777" w:rsidR="00562EFE" w:rsidRPr="00B93567" w:rsidRDefault="00562EFE" w:rsidP="00B93567">
      <w:pPr>
        <w:spacing w:before="60" w:after="60" w:line="312" w:lineRule="auto"/>
        <w:jc w:val="both"/>
        <w:rPr>
          <w:rStyle w:val="Gl"/>
          <w:rFonts w:ascii="Tahoma" w:hAnsi="Tahoma" w:cs="Tahoma"/>
          <w:sz w:val="24"/>
          <w:szCs w:val="24"/>
        </w:rPr>
      </w:pPr>
    </w:p>
    <w:p w14:paraId="44984677" w14:textId="77777777" w:rsidR="00B50FE9" w:rsidRPr="00B93567" w:rsidRDefault="00B50FE9" w:rsidP="00B93567">
      <w:pPr>
        <w:spacing w:before="60" w:after="60" w:line="312" w:lineRule="auto"/>
        <w:jc w:val="both"/>
        <w:rPr>
          <w:rFonts w:ascii="Tahoma" w:eastAsia="Calibri" w:hAnsi="Tahoma" w:cs="Tahoma"/>
          <w:b/>
          <w:sz w:val="24"/>
          <w:szCs w:val="24"/>
        </w:rPr>
      </w:pPr>
      <w:r w:rsidRPr="00B93567">
        <w:rPr>
          <w:rFonts w:ascii="Tahoma" w:eastAsia="Calibri" w:hAnsi="Tahoma" w:cs="Tahoma"/>
          <w:b/>
          <w:sz w:val="24"/>
          <w:szCs w:val="24"/>
        </w:rPr>
        <w:lastRenderedPageBreak/>
        <w:t>10. ONAY VE YÜRÜRLÜK</w:t>
      </w:r>
    </w:p>
    <w:p w14:paraId="20D41607" w14:textId="2D83037E" w:rsidR="00B50FE9" w:rsidRDefault="006D057C" w:rsidP="00B93567">
      <w:pPr>
        <w:spacing w:before="60" w:after="60" w:line="312" w:lineRule="auto"/>
        <w:jc w:val="both"/>
        <w:rPr>
          <w:rFonts w:ascii="Tahoma" w:eastAsia="Calibri" w:hAnsi="Tahoma" w:cs="Tahoma"/>
          <w:sz w:val="24"/>
          <w:szCs w:val="24"/>
        </w:rPr>
      </w:pPr>
      <w:r w:rsidRPr="006D057C">
        <w:rPr>
          <w:rFonts w:ascii="Tahoma" w:eastAsia="Calibri" w:hAnsi="Tahoma" w:cs="Tahoma"/>
          <w:b/>
          <w:sz w:val="24"/>
          <w:szCs w:val="24"/>
        </w:rPr>
        <w:t>10.1.</w:t>
      </w:r>
      <w:r>
        <w:rPr>
          <w:rFonts w:ascii="Tahoma" w:eastAsia="Calibri" w:hAnsi="Tahoma" w:cs="Tahoma"/>
          <w:sz w:val="24"/>
          <w:szCs w:val="24"/>
        </w:rPr>
        <w:t xml:space="preserve"> </w:t>
      </w:r>
      <w:r w:rsidR="00B50FE9" w:rsidRPr="00B93567">
        <w:rPr>
          <w:rFonts w:ascii="Tahoma" w:eastAsia="Calibri" w:hAnsi="Tahoma" w:cs="Tahoma"/>
          <w:sz w:val="24"/>
          <w:szCs w:val="24"/>
        </w:rPr>
        <w:t xml:space="preserve">Bu sözleşme </w:t>
      </w:r>
      <w:r w:rsidR="003505A3">
        <w:rPr>
          <w:rFonts w:ascii="Tahoma" w:eastAsia="Calibri" w:hAnsi="Tahoma" w:cs="Tahoma"/>
          <w:sz w:val="24"/>
          <w:szCs w:val="24"/>
        </w:rPr>
        <w:t>11</w:t>
      </w:r>
      <w:r w:rsidR="000B6250" w:rsidRPr="00B93567">
        <w:rPr>
          <w:rFonts w:ascii="Tahoma" w:eastAsia="Calibri" w:hAnsi="Tahoma" w:cs="Tahoma"/>
          <w:sz w:val="24"/>
          <w:szCs w:val="24"/>
        </w:rPr>
        <w:t xml:space="preserve"> (</w:t>
      </w:r>
      <w:r w:rsidR="003505A3">
        <w:rPr>
          <w:rFonts w:ascii="Tahoma" w:eastAsia="Calibri" w:hAnsi="Tahoma" w:cs="Tahoma"/>
          <w:sz w:val="24"/>
          <w:szCs w:val="24"/>
        </w:rPr>
        <w:t>Onbir</w:t>
      </w:r>
      <w:r w:rsidR="000B6250" w:rsidRPr="00B93567">
        <w:rPr>
          <w:rFonts w:ascii="Tahoma" w:eastAsia="Calibri" w:hAnsi="Tahoma" w:cs="Tahoma"/>
          <w:sz w:val="24"/>
          <w:szCs w:val="24"/>
        </w:rPr>
        <w:t>) sayfa</w:t>
      </w:r>
      <w:r w:rsidR="00C77F69">
        <w:rPr>
          <w:rFonts w:ascii="Tahoma" w:eastAsia="Calibri" w:hAnsi="Tahoma" w:cs="Tahoma"/>
          <w:sz w:val="24"/>
          <w:szCs w:val="24"/>
        </w:rPr>
        <w:t xml:space="preserve">, 12 (Oniki) </w:t>
      </w:r>
      <w:r w:rsidR="00FA7527">
        <w:rPr>
          <w:rFonts w:ascii="Tahoma" w:eastAsia="Calibri" w:hAnsi="Tahoma" w:cs="Tahoma"/>
          <w:sz w:val="24"/>
          <w:szCs w:val="24"/>
        </w:rPr>
        <w:t>m</w:t>
      </w:r>
      <w:r w:rsidR="00C77F69">
        <w:rPr>
          <w:rFonts w:ascii="Tahoma" w:eastAsia="Calibri" w:hAnsi="Tahoma" w:cs="Tahoma"/>
          <w:sz w:val="24"/>
          <w:szCs w:val="24"/>
        </w:rPr>
        <w:t>adde</w:t>
      </w:r>
      <w:r w:rsidR="000B6250" w:rsidRPr="00B93567">
        <w:rPr>
          <w:rFonts w:ascii="Tahoma" w:eastAsia="Calibri" w:hAnsi="Tahoma" w:cs="Tahoma"/>
          <w:sz w:val="24"/>
          <w:szCs w:val="24"/>
        </w:rPr>
        <w:t xml:space="preserve"> </w:t>
      </w:r>
      <w:r w:rsidR="001C0088">
        <w:rPr>
          <w:rFonts w:ascii="Tahoma" w:eastAsia="Calibri" w:hAnsi="Tahoma" w:cs="Tahoma"/>
          <w:sz w:val="24"/>
          <w:szCs w:val="24"/>
        </w:rPr>
        <w:t>olup 2</w:t>
      </w:r>
      <w:r w:rsidR="00C77F69">
        <w:rPr>
          <w:rFonts w:ascii="Tahoma" w:eastAsia="Calibri" w:hAnsi="Tahoma" w:cs="Tahoma"/>
          <w:sz w:val="24"/>
          <w:szCs w:val="24"/>
        </w:rPr>
        <w:t xml:space="preserve"> (İ</w:t>
      </w:r>
      <w:r w:rsidR="00B50FE9" w:rsidRPr="00B93567">
        <w:rPr>
          <w:rFonts w:ascii="Tahoma" w:eastAsia="Calibri" w:hAnsi="Tahoma" w:cs="Tahoma"/>
          <w:sz w:val="24"/>
          <w:szCs w:val="24"/>
        </w:rPr>
        <w:t>ki) nüsha halinde MÜŞTERİ’nin HEXAGON ISO SOFTWARE Yazılımı Sözleşmesi’ni doldurup imzalaması ile imza tarihinde yürürlüğe girmiştir ve her iki taraf için bağlayıcıdır. Sözleşmenin uygulamasından doğabilecek aksaklıklarda İstanbul Anadolu Mahkemeleri ve İcra Daireleri yetkilidir. Bu sözleşmede veya web sitelerinde bulunan adresler tebligat adresi olarak kabul edilecektir.</w:t>
      </w:r>
    </w:p>
    <w:p w14:paraId="2E6CBBD7" w14:textId="2C3C5EC0" w:rsidR="006D057C" w:rsidRDefault="006D057C" w:rsidP="00B93567">
      <w:pPr>
        <w:spacing w:before="60" w:after="60" w:line="312" w:lineRule="auto"/>
        <w:jc w:val="both"/>
        <w:rPr>
          <w:rFonts w:ascii="Tahoma" w:eastAsia="Calibri" w:hAnsi="Tahoma" w:cs="Tahoma"/>
          <w:sz w:val="24"/>
          <w:szCs w:val="24"/>
        </w:rPr>
      </w:pPr>
      <w:r w:rsidRPr="006D057C">
        <w:rPr>
          <w:rFonts w:ascii="Tahoma" w:eastAsia="Calibri" w:hAnsi="Tahoma" w:cs="Tahoma"/>
          <w:b/>
          <w:sz w:val="24"/>
          <w:szCs w:val="24"/>
        </w:rPr>
        <w:t>10.2</w:t>
      </w:r>
      <w:r>
        <w:rPr>
          <w:rFonts w:ascii="Tahoma" w:eastAsia="Calibri" w:hAnsi="Tahoma" w:cs="Tahoma"/>
          <w:sz w:val="24"/>
          <w:szCs w:val="24"/>
        </w:rPr>
        <w:t xml:space="preserve">. Bu sözleşmenin imzalanması ile birlikte müşteri firma </w:t>
      </w:r>
      <w:r w:rsidR="001C0088">
        <w:rPr>
          <w:rFonts w:ascii="Tahoma" w:eastAsia="Calibri" w:hAnsi="Tahoma" w:cs="Tahoma"/>
          <w:sz w:val="24"/>
          <w:szCs w:val="24"/>
        </w:rPr>
        <w:t>tarafından, Vergi</w:t>
      </w:r>
      <w:r>
        <w:rPr>
          <w:rFonts w:ascii="Tahoma" w:eastAsia="Calibri" w:hAnsi="Tahoma" w:cs="Tahoma"/>
          <w:sz w:val="24"/>
          <w:szCs w:val="24"/>
        </w:rPr>
        <w:t xml:space="preserve"> Levhası, İmza Sirküsü (Vekil tarafından imzalanmış ise Noter Onaylı Vekalet Yazısı), Ticari Sicil Gazetesi firmamıza gönderilecektir.</w:t>
      </w:r>
    </w:p>
    <w:p w14:paraId="0DA1A0C3" w14:textId="77777777" w:rsidR="00C77F69" w:rsidRPr="00B93567" w:rsidRDefault="00C77F69" w:rsidP="00B93567">
      <w:pPr>
        <w:spacing w:before="60" w:after="60" w:line="312" w:lineRule="auto"/>
        <w:jc w:val="both"/>
        <w:rPr>
          <w:rFonts w:ascii="Tahoma" w:eastAsia="Calibri" w:hAnsi="Tahoma" w:cs="Tahoma"/>
          <w:sz w:val="24"/>
          <w:szCs w:val="24"/>
        </w:rPr>
      </w:pPr>
    </w:p>
    <w:p w14:paraId="035DD95F" w14:textId="77777777" w:rsidR="00B50FE9" w:rsidRPr="00B93567" w:rsidRDefault="00B50FE9" w:rsidP="00B93567">
      <w:pPr>
        <w:spacing w:before="60" w:after="60" w:line="312" w:lineRule="auto"/>
        <w:rPr>
          <w:rFonts w:ascii="Tahoma" w:eastAsia="Calibri" w:hAnsi="Tahoma" w:cs="Tahoma"/>
          <w:b/>
          <w:sz w:val="24"/>
          <w:szCs w:val="24"/>
        </w:rPr>
      </w:pPr>
      <w:r w:rsidRPr="00B93567">
        <w:rPr>
          <w:rFonts w:ascii="Tahoma" w:eastAsia="Calibri" w:hAnsi="Tahoma" w:cs="Tahoma"/>
          <w:b/>
          <w:sz w:val="24"/>
          <w:szCs w:val="24"/>
        </w:rPr>
        <w:t>11.</w:t>
      </w:r>
      <w:r w:rsidRPr="00B93567">
        <w:rPr>
          <w:rFonts w:ascii="Tahoma" w:eastAsia="Calibri" w:hAnsi="Tahoma" w:cs="Tahoma"/>
          <w:sz w:val="24"/>
          <w:szCs w:val="24"/>
        </w:rPr>
        <w:t xml:space="preserve"> </w:t>
      </w:r>
      <w:r w:rsidRPr="00B93567">
        <w:rPr>
          <w:rFonts w:ascii="Tahoma" w:eastAsia="Calibri" w:hAnsi="Tahoma" w:cs="Tahoma"/>
          <w:b/>
          <w:sz w:val="24"/>
          <w:szCs w:val="24"/>
        </w:rPr>
        <w:t>BANKA HESAP BİLGİLERİ</w:t>
      </w:r>
    </w:p>
    <w:p w14:paraId="33B3CA7B" w14:textId="1AE01DA1" w:rsidR="00CE26B0" w:rsidRDefault="00B50FE9" w:rsidP="00CE26B0">
      <w:pPr>
        <w:spacing w:before="60" w:after="60" w:line="312" w:lineRule="auto"/>
        <w:rPr>
          <w:rFonts w:ascii="Tahoma" w:eastAsia="Calibri" w:hAnsi="Tahoma" w:cs="Tahoma"/>
          <w:sz w:val="24"/>
          <w:szCs w:val="24"/>
        </w:rPr>
      </w:pPr>
      <w:r w:rsidRPr="00B93567">
        <w:rPr>
          <w:rFonts w:ascii="Tahoma" w:eastAsia="Calibri" w:hAnsi="Tahoma" w:cs="Tahoma"/>
          <w:b/>
          <w:sz w:val="24"/>
          <w:szCs w:val="24"/>
        </w:rPr>
        <w:t xml:space="preserve">Banka </w:t>
      </w:r>
      <w:r w:rsidR="00385D29" w:rsidRPr="00B93567">
        <w:rPr>
          <w:rFonts w:ascii="Tahoma" w:eastAsia="Calibri" w:hAnsi="Tahoma" w:cs="Tahoma"/>
          <w:b/>
          <w:sz w:val="24"/>
          <w:szCs w:val="24"/>
        </w:rPr>
        <w:t>Adı</w:t>
      </w:r>
      <w:r w:rsidR="00385D29" w:rsidRPr="00B93567">
        <w:rPr>
          <w:rFonts w:ascii="Tahoma" w:eastAsia="Calibri" w:hAnsi="Tahoma" w:cs="Tahoma"/>
          <w:sz w:val="24"/>
          <w:szCs w:val="24"/>
        </w:rPr>
        <w:t>: Garanti</w:t>
      </w:r>
      <w:r w:rsidRPr="00B93567">
        <w:rPr>
          <w:rFonts w:ascii="Tahoma" w:eastAsia="Calibri" w:hAnsi="Tahoma" w:cs="Tahoma"/>
          <w:sz w:val="24"/>
          <w:szCs w:val="24"/>
        </w:rPr>
        <w:t xml:space="preserve"> Bankası</w:t>
      </w:r>
      <w:r w:rsidR="00CE26B0">
        <w:rPr>
          <w:rFonts w:ascii="Tahoma" w:eastAsia="Calibri" w:hAnsi="Tahoma" w:cs="Tahoma"/>
          <w:sz w:val="24"/>
          <w:szCs w:val="24"/>
        </w:rPr>
        <w:t xml:space="preserve"> </w:t>
      </w:r>
      <w:r w:rsidR="00CE26B0">
        <w:rPr>
          <w:rFonts w:ascii="Tahoma" w:eastAsia="Calibri" w:hAnsi="Tahoma" w:cs="Tahoma"/>
          <w:sz w:val="24"/>
          <w:szCs w:val="24"/>
        </w:rPr>
        <w:tab/>
      </w:r>
      <w:r w:rsidR="00CE26B0">
        <w:rPr>
          <w:rFonts w:ascii="Tahoma" w:eastAsia="Calibri" w:hAnsi="Tahoma" w:cs="Tahoma"/>
          <w:sz w:val="24"/>
          <w:szCs w:val="24"/>
        </w:rPr>
        <w:tab/>
      </w:r>
      <w:r w:rsidR="00CE26B0">
        <w:rPr>
          <w:rFonts w:ascii="Tahoma" w:eastAsia="Calibri" w:hAnsi="Tahoma" w:cs="Tahoma"/>
          <w:sz w:val="24"/>
          <w:szCs w:val="24"/>
        </w:rPr>
        <w:tab/>
      </w:r>
      <w:r w:rsidR="00CE26B0">
        <w:rPr>
          <w:rFonts w:ascii="Tahoma" w:eastAsia="Calibri" w:hAnsi="Tahoma" w:cs="Tahoma"/>
          <w:sz w:val="24"/>
          <w:szCs w:val="24"/>
        </w:rPr>
        <w:tab/>
      </w:r>
      <w:r w:rsidR="00385D29" w:rsidRPr="00B93567">
        <w:rPr>
          <w:rFonts w:ascii="Tahoma" w:eastAsia="Calibri" w:hAnsi="Tahoma" w:cs="Tahoma"/>
          <w:b/>
          <w:sz w:val="24"/>
          <w:szCs w:val="24"/>
        </w:rPr>
        <w:t xml:space="preserve">Şube: </w:t>
      </w:r>
      <w:r w:rsidR="00385D29" w:rsidRPr="00CA08DD">
        <w:rPr>
          <w:rFonts w:ascii="Tahoma" w:eastAsia="Calibri" w:hAnsi="Tahoma" w:cs="Tahoma"/>
          <w:sz w:val="24"/>
          <w:szCs w:val="24"/>
        </w:rPr>
        <w:t>Süreyyapaşa</w:t>
      </w:r>
      <w:r w:rsidR="00CE26B0">
        <w:rPr>
          <w:rFonts w:ascii="Tahoma" w:eastAsia="Calibri" w:hAnsi="Tahoma" w:cs="Tahoma"/>
          <w:sz w:val="24"/>
          <w:szCs w:val="24"/>
        </w:rPr>
        <w:t xml:space="preserve"> (</w:t>
      </w:r>
      <w:r w:rsidR="00CE26B0" w:rsidRPr="00CE26B0">
        <w:rPr>
          <w:rFonts w:ascii="Tahoma" w:eastAsia="Calibri" w:hAnsi="Tahoma" w:cs="Tahoma"/>
          <w:sz w:val="24"/>
          <w:szCs w:val="24"/>
        </w:rPr>
        <w:t>742</w:t>
      </w:r>
      <w:r w:rsidR="00CE26B0">
        <w:rPr>
          <w:rFonts w:ascii="Tahoma" w:eastAsia="Calibri" w:hAnsi="Tahoma" w:cs="Tahoma"/>
          <w:sz w:val="24"/>
          <w:szCs w:val="24"/>
        </w:rPr>
        <w:t>)</w:t>
      </w:r>
      <w:r w:rsidR="00CE26B0" w:rsidRPr="00CE26B0">
        <w:rPr>
          <w:rFonts w:ascii="Tahoma" w:eastAsia="Calibri" w:hAnsi="Tahoma" w:cs="Tahoma"/>
          <w:sz w:val="24"/>
          <w:szCs w:val="24"/>
        </w:rPr>
        <w:t xml:space="preserve"> </w:t>
      </w:r>
      <w:r w:rsidR="00CE26B0">
        <w:rPr>
          <w:rFonts w:ascii="Tahoma" w:eastAsia="Calibri" w:hAnsi="Tahoma" w:cs="Tahoma"/>
          <w:sz w:val="24"/>
          <w:szCs w:val="24"/>
        </w:rPr>
        <w:tab/>
      </w:r>
    </w:p>
    <w:p w14:paraId="6D4A7F36" w14:textId="7F6CB60D" w:rsidR="00CE26B0" w:rsidRDefault="00B50FE9" w:rsidP="00CE26B0">
      <w:pPr>
        <w:spacing w:before="60" w:after="60" w:line="312" w:lineRule="auto"/>
        <w:jc w:val="both"/>
        <w:rPr>
          <w:rFonts w:ascii="Tahoma" w:eastAsia="Calibri" w:hAnsi="Tahoma" w:cs="Tahoma"/>
          <w:sz w:val="24"/>
          <w:szCs w:val="24"/>
        </w:rPr>
      </w:pPr>
      <w:r w:rsidRPr="00B93567">
        <w:rPr>
          <w:rFonts w:ascii="Tahoma" w:eastAsia="Calibri" w:hAnsi="Tahoma" w:cs="Tahoma"/>
          <w:b/>
          <w:sz w:val="24"/>
          <w:szCs w:val="24"/>
        </w:rPr>
        <w:t xml:space="preserve">Hesap </w:t>
      </w:r>
      <w:r w:rsidR="00385D29" w:rsidRPr="00B93567">
        <w:rPr>
          <w:rFonts w:ascii="Tahoma" w:eastAsia="Calibri" w:hAnsi="Tahoma" w:cs="Tahoma"/>
          <w:b/>
          <w:sz w:val="24"/>
          <w:szCs w:val="24"/>
        </w:rPr>
        <w:t>Adı</w:t>
      </w:r>
      <w:r w:rsidR="00385D29" w:rsidRPr="00B93567">
        <w:rPr>
          <w:rFonts w:ascii="Tahoma" w:eastAsia="Calibri" w:hAnsi="Tahoma" w:cs="Tahoma"/>
          <w:sz w:val="24"/>
          <w:szCs w:val="24"/>
        </w:rPr>
        <w:t>: Kaizen</w:t>
      </w:r>
      <w:r w:rsidR="00CE26B0">
        <w:rPr>
          <w:rFonts w:ascii="Tahoma" w:eastAsia="Calibri" w:hAnsi="Tahoma" w:cs="Tahoma"/>
          <w:sz w:val="24"/>
          <w:szCs w:val="24"/>
        </w:rPr>
        <w:t xml:space="preserve"> Sertifikasyon Limited Şirketi </w:t>
      </w:r>
      <w:r w:rsidR="00CE26B0">
        <w:rPr>
          <w:rFonts w:ascii="Tahoma" w:eastAsia="Calibri" w:hAnsi="Tahoma" w:cs="Tahoma"/>
          <w:sz w:val="24"/>
          <w:szCs w:val="24"/>
        </w:rPr>
        <w:tab/>
      </w:r>
      <w:r w:rsidR="00CE26B0" w:rsidRPr="00CE26B0">
        <w:rPr>
          <w:rFonts w:ascii="Tahoma" w:eastAsia="Calibri" w:hAnsi="Tahoma" w:cs="Tahoma"/>
          <w:b/>
          <w:sz w:val="24"/>
          <w:szCs w:val="24"/>
        </w:rPr>
        <w:t>Hesap Numarası:</w:t>
      </w:r>
      <w:r w:rsidR="00CE26B0" w:rsidRPr="00CE26B0">
        <w:rPr>
          <w:rFonts w:ascii="Tahoma" w:eastAsia="Calibri" w:hAnsi="Tahoma" w:cs="Tahoma"/>
          <w:sz w:val="24"/>
          <w:szCs w:val="24"/>
        </w:rPr>
        <w:t xml:space="preserve"> 6299338 </w:t>
      </w:r>
    </w:p>
    <w:p w14:paraId="30CF368A" w14:textId="05F7583F" w:rsidR="00CE26B0" w:rsidRDefault="001C0088" w:rsidP="00CE26B0">
      <w:pPr>
        <w:spacing w:before="60" w:after="60" w:line="312" w:lineRule="auto"/>
        <w:jc w:val="both"/>
        <w:rPr>
          <w:rFonts w:ascii="Tahoma" w:eastAsia="Calibri" w:hAnsi="Tahoma" w:cs="Tahoma"/>
          <w:sz w:val="24"/>
          <w:szCs w:val="24"/>
        </w:rPr>
      </w:pPr>
      <w:r>
        <w:rPr>
          <w:rFonts w:ascii="Tahoma" w:eastAsia="Calibri" w:hAnsi="Tahoma" w:cs="Tahoma"/>
          <w:b/>
          <w:sz w:val="24"/>
          <w:szCs w:val="24"/>
        </w:rPr>
        <w:t xml:space="preserve">IBAN: </w:t>
      </w:r>
      <w:r w:rsidR="00CE26B0" w:rsidRPr="00CE26B0">
        <w:rPr>
          <w:rFonts w:ascii="Tahoma" w:eastAsia="Calibri" w:hAnsi="Tahoma" w:cs="Tahoma"/>
          <w:sz w:val="24"/>
          <w:szCs w:val="24"/>
        </w:rPr>
        <w:t>TR03 0006 2000 7420 0006 2993 38</w:t>
      </w:r>
      <w:r w:rsidR="00CE26B0">
        <w:rPr>
          <w:rFonts w:ascii="Tahoma" w:eastAsia="Calibri" w:hAnsi="Tahoma" w:cs="Tahoma"/>
          <w:sz w:val="24"/>
          <w:szCs w:val="24"/>
        </w:rPr>
        <w:t xml:space="preserve">  </w:t>
      </w:r>
      <w:r w:rsidR="00CE26B0">
        <w:rPr>
          <w:rFonts w:ascii="Tahoma" w:eastAsia="Calibri" w:hAnsi="Tahoma" w:cs="Tahoma"/>
          <w:sz w:val="24"/>
          <w:szCs w:val="24"/>
        </w:rPr>
        <w:tab/>
      </w:r>
      <w:r>
        <w:rPr>
          <w:rFonts w:ascii="Tahoma" w:eastAsia="Calibri" w:hAnsi="Tahoma" w:cs="Tahoma"/>
          <w:sz w:val="24"/>
          <w:szCs w:val="24"/>
        </w:rPr>
        <w:t xml:space="preserve">          </w:t>
      </w:r>
      <w:r w:rsidR="00CE26B0" w:rsidRPr="00B93567">
        <w:rPr>
          <w:rFonts w:ascii="Tahoma" w:eastAsia="Calibri" w:hAnsi="Tahoma" w:cs="Tahoma"/>
          <w:b/>
          <w:sz w:val="24"/>
          <w:szCs w:val="24"/>
        </w:rPr>
        <w:t xml:space="preserve">Hesap </w:t>
      </w:r>
      <w:r w:rsidRPr="00B93567">
        <w:rPr>
          <w:rFonts w:ascii="Tahoma" w:eastAsia="Calibri" w:hAnsi="Tahoma" w:cs="Tahoma"/>
          <w:b/>
          <w:sz w:val="24"/>
          <w:szCs w:val="24"/>
        </w:rPr>
        <w:t xml:space="preserve">Tipi: </w:t>
      </w:r>
      <w:r w:rsidRPr="00515502">
        <w:rPr>
          <w:rFonts w:ascii="Tahoma" w:eastAsia="Calibri" w:hAnsi="Tahoma" w:cs="Tahoma"/>
          <w:sz w:val="24"/>
          <w:szCs w:val="24"/>
        </w:rPr>
        <w:t>Türk</w:t>
      </w:r>
      <w:r w:rsidR="00515502" w:rsidRPr="00515502">
        <w:rPr>
          <w:rFonts w:ascii="Tahoma" w:eastAsia="Calibri" w:hAnsi="Tahoma" w:cs="Tahoma"/>
          <w:sz w:val="24"/>
          <w:szCs w:val="24"/>
        </w:rPr>
        <w:t xml:space="preserve"> </w:t>
      </w:r>
      <w:r w:rsidR="00515502">
        <w:rPr>
          <w:rFonts w:ascii="Tahoma" w:eastAsia="Calibri" w:hAnsi="Tahoma" w:cs="Tahoma"/>
          <w:sz w:val="24"/>
          <w:szCs w:val="24"/>
        </w:rPr>
        <w:t>Lirası (TL</w:t>
      </w:r>
      <w:r w:rsidR="00CE26B0" w:rsidRPr="00B93567">
        <w:rPr>
          <w:rFonts w:ascii="Tahoma" w:eastAsia="Calibri" w:hAnsi="Tahoma" w:cs="Tahoma"/>
          <w:sz w:val="24"/>
          <w:szCs w:val="24"/>
        </w:rPr>
        <w:t>)</w:t>
      </w:r>
    </w:p>
    <w:p w14:paraId="0CA11649" w14:textId="77777777" w:rsidR="00C77F69" w:rsidRDefault="00C77F69" w:rsidP="00CE26B0">
      <w:pPr>
        <w:spacing w:before="60" w:after="60" w:line="312" w:lineRule="auto"/>
        <w:jc w:val="both"/>
        <w:rPr>
          <w:rFonts w:ascii="Tahoma" w:eastAsia="Calibri" w:hAnsi="Tahoma" w:cs="Tahoma"/>
          <w:sz w:val="24"/>
          <w:szCs w:val="24"/>
        </w:rPr>
      </w:pPr>
    </w:p>
    <w:p w14:paraId="631DDBE6" w14:textId="77777777" w:rsidR="00B50FE9" w:rsidRPr="00B93567" w:rsidRDefault="00B50FE9" w:rsidP="00B93567">
      <w:pPr>
        <w:spacing w:before="60" w:after="60" w:line="312" w:lineRule="auto"/>
        <w:jc w:val="both"/>
        <w:rPr>
          <w:rFonts w:ascii="Tahoma" w:eastAsia="Calibri" w:hAnsi="Tahoma" w:cs="Tahoma"/>
          <w:b/>
          <w:sz w:val="24"/>
          <w:szCs w:val="24"/>
        </w:rPr>
      </w:pPr>
      <w:r w:rsidRPr="00B93567">
        <w:rPr>
          <w:rFonts w:ascii="Tahoma" w:eastAsia="Calibri" w:hAnsi="Tahoma" w:cs="Tahoma"/>
          <w:b/>
          <w:sz w:val="24"/>
          <w:szCs w:val="24"/>
        </w:rPr>
        <w:t>12. İLGİLİ TARAFLAR ve İMZALAR</w:t>
      </w:r>
    </w:p>
    <w:p w14:paraId="0B89E185" w14:textId="117E7326" w:rsidR="00B50FE9" w:rsidRPr="00B93567" w:rsidRDefault="00D75722" w:rsidP="00B93567">
      <w:pPr>
        <w:spacing w:before="60" w:after="60" w:line="312" w:lineRule="auto"/>
        <w:jc w:val="both"/>
        <w:rPr>
          <w:rFonts w:ascii="Tahoma" w:eastAsia="Calibri" w:hAnsi="Tahoma" w:cs="Tahoma"/>
          <w:sz w:val="24"/>
          <w:szCs w:val="24"/>
        </w:rPr>
      </w:pPr>
      <w:r w:rsidRPr="00B93567">
        <w:rPr>
          <w:rFonts w:ascii="Tahoma" w:eastAsia="Calibri" w:hAnsi="Tahoma" w:cs="Tahoma"/>
          <w:sz w:val="24"/>
          <w:szCs w:val="24"/>
        </w:rPr>
        <w:t>İş bu sözleşme ile ilgili taraflar aşağıdaki tabloda belirtilmiştir.</w:t>
      </w:r>
      <w:r w:rsidR="00CE26B0">
        <w:rPr>
          <w:rFonts w:ascii="Tahoma" w:eastAsia="Calibri" w:hAnsi="Tahoma" w:cs="Tahoma"/>
          <w:sz w:val="24"/>
          <w:szCs w:val="24"/>
        </w:rPr>
        <w:t xml:space="preserve"> </w:t>
      </w:r>
      <w:r w:rsidR="00C1706C">
        <w:rPr>
          <w:rFonts w:ascii="Tahoma" w:eastAsia="Calibri" w:hAnsi="Tahoma" w:cs="Tahoma"/>
          <w:sz w:val="24"/>
          <w:szCs w:val="24"/>
        </w:rPr>
        <w:t>Her sayfaya paraf atılması ve b</w:t>
      </w:r>
      <w:r w:rsidR="00CE26B0">
        <w:rPr>
          <w:rFonts w:ascii="Tahoma" w:eastAsia="Calibri" w:hAnsi="Tahoma" w:cs="Tahoma"/>
          <w:sz w:val="24"/>
          <w:szCs w:val="24"/>
        </w:rPr>
        <w:t>u sayfanın imzalanması ile tüm sayfalar imzalanmış olarak kabul edilir.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394"/>
        <w:gridCol w:w="4566"/>
      </w:tblGrid>
      <w:tr w:rsidR="00B50FE9" w:rsidRPr="00B93567" w14:paraId="346ECA1B" w14:textId="77777777" w:rsidTr="00C77F69">
        <w:trPr>
          <w:trHeight w:val="417"/>
        </w:trPr>
        <w:tc>
          <w:tcPr>
            <w:tcW w:w="4646" w:type="dxa"/>
            <w:tcBorders>
              <w:right w:val="single" w:sz="4" w:space="0" w:color="auto"/>
            </w:tcBorders>
            <w:shd w:val="clear" w:color="auto" w:fill="auto"/>
            <w:vAlign w:val="center"/>
          </w:tcPr>
          <w:p w14:paraId="0A3B818A" w14:textId="77777777" w:rsidR="00B50FE9" w:rsidRPr="008E19AF" w:rsidRDefault="00B50FE9" w:rsidP="00B93567">
            <w:pPr>
              <w:spacing w:before="60" w:after="60" w:line="312" w:lineRule="auto"/>
              <w:jc w:val="center"/>
              <w:rPr>
                <w:rFonts w:ascii="Tahoma" w:eastAsia="Calibri" w:hAnsi="Tahoma" w:cs="Tahoma"/>
                <w:b/>
              </w:rPr>
            </w:pPr>
            <w:r w:rsidRPr="008E19AF">
              <w:rPr>
                <w:rFonts w:ascii="Tahoma" w:eastAsia="Calibri" w:hAnsi="Tahoma" w:cs="Tahoma"/>
                <w:b/>
              </w:rPr>
              <w:t>KURULUŞUMUZ</w:t>
            </w:r>
          </w:p>
        </w:tc>
        <w:tc>
          <w:tcPr>
            <w:tcW w:w="394" w:type="dxa"/>
            <w:tcBorders>
              <w:top w:val="nil"/>
              <w:left w:val="single" w:sz="4" w:space="0" w:color="auto"/>
              <w:bottom w:val="nil"/>
              <w:right w:val="single" w:sz="4" w:space="0" w:color="auto"/>
            </w:tcBorders>
            <w:shd w:val="clear" w:color="auto" w:fill="auto"/>
            <w:vAlign w:val="center"/>
          </w:tcPr>
          <w:p w14:paraId="27E5389E" w14:textId="77777777" w:rsidR="00B50FE9" w:rsidRPr="008E19AF" w:rsidRDefault="00B50FE9" w:rsidP="00B93567">
            <w:pPr>
              <w:spacing w:before="60" w:after="60" w:line="312" w:lineRule="auto"/>
              <w:jc w:val="both"/>
              <w:rPr>
                <w:rFonts w:ascii="Tahoma" w:eastAsia="Calibri" w:hAnsi="Tahoma" w:cs="Tahoma"/>
                <w:b/>
              </w:rPr>
            </w:pPr>
          </w:p>
        </w:tc>
        <w:tc>
          <w:tcPr>
            <w:tcW w:w="4566" w:type="dxa"/>
            <w:tcBorders>
              <w:left w:val="single" w:sz="4" w:space="0" w:color="auto"/>
            </w:tcBorders>
            <w:shd w:val="clear" w:color="auto" w:fill="auto"/>
            <w:vAlign w:val="center"/>
          </w:tcPr>
          <w:p w14:paraId="1FB9C2B1" w14:textId="77777777" w:rsidR="00B50FE9" w:rsidRPr="008E19AF" w:rsidRDefault="00B50FE9" w:rsidP="00B93567">
            <w:pPr>
              <w:spacing w:before="60" w:after="60" w:line="312" w:lineRule="auto"/>
              <w:jc w:val="center"/>
              <w:rPr>
                <w:rFonts w:ascii="Tahoma" w:eastAsia="Calibri" w:hAnsi="Tahoma" w:cs="Tahoma"/>
                <w:b/>
              </w:rPr>
            </w:pPr>
            <w:r w:rsidRPr="008E19AF">
              <w:rPr>
                <w:rFonts w:ascii="Tahoma" w:eastAsia="Calibri" w:hAnsi="Tahoma" w:cs="Tahoma"/>
                <w:b/>
              </w:rPr>
              <w:t xml:space="preserve">MÜŞTERİ FİRMA </w:t>
            </w:r>
          </w:p>
        </w:tc>
      </w:tr>
      <w:tr w:rsidR="00B50FE9" w:rsidRPr="00B93567" w14:paraId="1E990A56" w14:textId="77777777" w:rsidTr="008E19AF">
        <w:trPr>
          <w:trHeight w:val="1866"/>
        </w:trPr>
        <w:tc>
          <w:tcPr>
            <w:tcW w:w="4646" w:type="dxa"/>
            <w:tcBorders>
              <w:right w:val="single" w:sz="4" w:space="0" w:color="auto"/>
            </w:tcBorders>
            <w:shd w:val="clear" w:color="auto" w:fill="auto"/>
            <w:vAlign w:val="center"/>
          </w:tcPr>
          <w:p w14:paraId="10922D3A" w14:textId="52DDC6D6" w:rsidR="006D057C" w:rsidRPr="008E19AF" w:rsidRDefault="006D057C" w:rsidP="00B93567">
            <w:pPr>
              <w:pStyle w:val="stBilgi"/>
              <w:spacing w:before="60" w:after="60" w:line="312" w:lineRule="auto"/>
              <w:jc w:val="center"/>
              <w:rPr>
                <w:rFonts w:ascii="Tahoma" w:hAnsi="Tahoma" w:cs="Tahoma"/>
                <w:b/>
              </w:rPr>
            </w:pPr>
            <w:r w:rsidRPr="008E19AF">
              <w:rPr>
                <w:rFonts w:ascii="Tahoma" w:hAnsi="Tahoma" w:cs="Tahoma"/>
                <w:b/>
              </w:rPr>
              <w:t xml:space="preserve">KAİZEN SERTİFİKASYON </w:t>
            </w:r>
          </w:p>
          <w:p w14:paraId="5E19EE1E" w14:textId="7EB8BF5C" w:rsidR="00244615" w:rsidRPr="008E19AF" w:rsidRDefault="00244615" w:rsidP="00B93567">
            <w:pPr>
              <w:pStyle w:val="stBilgi"/>
              <w:spacing w:before="60" w:after="60" w:line="312" w:lineRule="auto"/>
              <w:jc w:val="center"/>
              <w:rPr>
                <w:rFonts w:ascii="Tahoma" w:hAnsi="Tahoma" w:cs="Tahoma"/>
                <w:b/>
              </w:rPr>
            </w:pPr>
            <w:r w:rsidRPr="008E19AF">
              <w:rPr>
                <w:rFonts w:ascii="Tahoma" w:hAnsi="Tahoma" w:cs="Tahoma"/>
                <w:b/>
              </w:rPr>
              <w:t xml:space="preserve"> LİMİTED ŞİRKETİ </w:t>
            </w:r>
          </w:p>
          <w:p w14:paraId="253BB9C4" w14:textId="630A2EA1" w:rsidR="006D057C" w:rsidRPr="008E19AF" w:rsidRDefault="00C77F69" w:rsidP="006D057C">
            <w:pPr>
              <w:pStyle w:val="stBilgi"/>
              <w:spacing w:before="60" w:after="60" w:line="312" w:lineRule="auto"/>
              <w:jc w:val="center"/>
              <w:rPr>
                <w:rFonts w:ascii="Tahoma" w:eastAsia="Calibri" w:hAnsi="Tahoma" w:cs="Tahoma"/>
              </w:rPr>
            </w:pPr>
            <w:r w:rsidRPr="008E19AF">
              <w:rPr>
                <w:rFonts w:ascii="Tahoma" w:eastAsia="Calibri" w:hAnsi="Tahoma" w:cs="Tahoma"/>
                <w:b/>
              </w:rPr>
              <w:t>Vergi Dairesi/No</w:t>
            </w:r>
            <w:r w:rsidRPr="008E19AF">
              <w:rPr>
                <w:rFonts w:ascii="Tahoma" w:eastAsia="Calibri" w:hAnsi="Tahoma" w:cs="Tahoma"/>
              </w:rPr>
              <w:t>:Pendik/</w:t>
            </w:r>
            <w:r w:rsidR="006D057C" w:rsidRPr="008E19AF">
              <w:rPr>
                <w:rFonts w:ascii="Tahoma" w:eastAsia="Calibri" w:hAnsi="Tahoma" w:cs="Tahoma"/>
              </w:rPr>
              <w:t>4890483834</w:t>
            </w:r>
          </w:p>
          <w:p w14:paraId="332A6A5B" w14:textId="3FCBBC05" w:rsidR="00B50FE9" w:rsidRPr="008E19AF" w:rsidRDefault="00244615" w:rsidP="008E19AF">
            <w:pPr>
              <w:pStyle w:val="stBilgi"/>
              <w:spacing w:before="60" w:after="60" w:line="312" w:lineRule="auto"/>
              <w:jc w:val="center"/>
              <w:rPr>
                <w:rFonts w:ascii="Tahoma" w:hAnsi="Tahoma" w:cs="Tahoma"/>
                <w:sz w:val="18"/>
                <w:szCs w:val="18"/>
              </w:rPr>
            </w:pPr>
            <w:r w:rsidRPr="008E19AF">
              <w:rPr>
                <w:rFonts w:ascii="Tahoma" w:hAnsi="Tahoma" w:cs="Tahoma"/>
                <w:sz w:val="18"/>
                <w:szCs w:val="18"/>
              </w:rPr>
              <w:t xml:space="preserve"> </w:t>
            </w:r>
            <w:r w:rsidR="00B50FE9" w:rsidRPr="008E19AF">
              <w:rPr>
                <w:rFonts w:ascii="Tahoma" w:hAnsi="Tahoma" w:cs="Tahoma"/>
                <w:sz w:val="18"/>
                <w:szCs w:val="18"/>
              </w:rPr>
              <w:t xml:space="preserve">(Bu sözleşmede kuruluşumuz </w:t>
            </w:r>
            <w:r w:rsidR="004F4314">
              <w:rPr>
                <w:rFonts w:ascii="Tahoma" w:hAnsi="Tahoma" w:cs="Tahoma"/>
                <w:sz w:val="18"/>
                <w:szCs w:val="18"/>
              </w:rPr>
              <w:t xml:space="preserve">veya firma </w:t>
            </w:r>
            <w:r w:rsidR="00B50FE9" w:rsidRPr="008E19AF">
              <w:rPr>
                <w:rFonts w:ascii="Tahoma" w:hAnsi="Tahoma" w:cs="Tahoma"/>
                <w:sz w:val="18"/>
                <w:szCs w:val="18"/>
              </w:rPr>
              <w:t>ünvanı ile anılmaktadır.)</w:t>
            </w:r>
          </w:p>
        </w:tc>
        <w:tc>
          <w:tcPr>
            <w:tcW w:w="394" w:type="dxa"/>
            <w:tcBorders>
              <w:top w:val="nil"/>
              <w:left w:val="single" w:sz="4" w:space="0" w:color="auto"/>
              <w:bottom w:val="nil"/>
              <w:right w:val="single" w:sz="4" w:space="0" w:color="auto"/>
            </w:tcBorders>
            <w:shd w:val="clear" w:color="auto" w:fill="auto"/>
            <w:vAlign w:val="center"/>
          </w:tcPr>
          <w:p w14:paraId="7D3EF4B4" w14:textId="77777777" w:rsidR="00B50FE9" w:rsidRPr="00B93567" w:rsidRDefault="00B50FE9" w:rsidP="00B93567">
            <w:pPr>
              <w:spacing w:before="60" w:after="60" w:line="312" w:lineRule="auto"/>
              <w:jc w:val="center"/>
              <w:rPr>
                <w:rFonts w:ascii="Tahoma" w:eastAsia="Calibri" w:hAnsi="Tahoma" w:cs="Tahoma"/>
                <w:sz w:val="24"/>
                <w:szCs w:val="24"/>
              </w:rPr>
            </w:pPr>
          </w:p>
        </w:tc>
        <w:tc>
          <w:tcPr>
            <w:tcW w:w="4566" w:type="dxa"/>
            <w:tcBorders>
              <w:left w:val="single" w:sz="4" w:space="0" w:color="auto"/>
            </w:tcBorders>
            <w:shd w:val="clear" w:color="auto" w:fill="auto"/>
          </w:tcPr>
          <w:p w14:paraId="2D754900" w14:textId="77777777" w:rsidR="006D057C" w:rsidRPr="006D057C" w:rsidRDefault="006D057C" w:rsidP="006D057C">
            <w:pPr>
              <w:spacing w:before="60" w:after="60" w:line="312" w:lineRule="auto"/>
              <w:jc w:val="center"/>
              <w:rPr>
                <w:rFonts w:ascii="Tahoma" w:eastAsia="Calibri" w:hAnsi="Tahoma" w:cs="Tahoma"/>
                <w:b/>
                <w:sz w:val="10"/>
                <w:szCs w:val="10"/>
              </w:rPr>
            </w:pPr>
          </w:p>
          <w:p w14:paraId="031802CE" w14:textId="77777777" w:rsidR="00C9573A" w:rsidRPr="00847DB2" w:rsidRDefault="00C9573A" w:rsidP="00C9573A">
            <w:pPr>
              <w:jc w:val="center"/>
              <w:rPr>
                <w:rFonts w:ascii="Tahoma" w:eastAsia="Calibri" w:hAnsi="Tahoma" w:cs="Tahoma"/>
                <w:b/>
              </w:rPr>
            </w:pPr>
            <w:r w:rsidRPr="00847DB2">
              <w:rPr>
                <w:rFonts w:ascii="Tahoma" w:eastAsia="Calibri" w:hAnsi="Tahoma" w:cs="Tahoma"/>
                <w:b/>
              </w:rPr>
              <w:t>Cephalink Laboratuvar Hizmetleri Sanayi ve Ticaret AŞ</w:t>
            </w:r>
          </w:p>
          <w:p w14:paraId="4B305767" w14:textId="77777777" w:rsidR="00C9573A" w:rsidRPr="00847DB2" w:rsidRDefault="00C9573A" w:rsidP="00C9573A">
            <w:pPr>
              <w:jc w:val="center"/>
              <w:rPr>
                <w:rFonts w:ascii="Tahoma" w:hAnsi="Tahoma" w:cs="Tahoma"/>
                <w:color w:val="000000"/>
              </w:rPr>
            </w:pPr>
            <w:r w:rsidRPr="00847DB2">
              <w:rPr>
                <w:rFonts w:ascii="Tahoma" w:hAnsi="Tahoma" w:cs="Tahoma"/>
                <w:color w:val="000000"/>
              </w:rPr>
              <w:t>Yenisahra Mahallesi Necla Caddesi No:22</w:t>
            </w:r>
          </w:p>
          <w:p w14:paraId="1895D799" w14:textId="77777777" w:rsidR="00C9573A" w:rsidRPr="00847DB2" w:rsidRDefault="00C9573A" w:rsidP="00C9573A">
            <w:pPr>
              <w:jc w:val="center"/>
              <w:rPr>
                <w:rFonts w:ascii="Tahoma" w:hAnsi="Tahoma" w:cs="Tahoma"/>
                <w:color w:val="000000"/>
              </w:rPr>
            </w:pPr>
            <w:r w:rsidRPr="00847DB2">
              <w:rPr>
                <w:rFonts w:ascii="Tahoma" w:hAnsi="Tahoma" w:cs="Tahoma"/>
                <w:color w:val="000000"/>
              </w:rPr>
              <w:t>Ataşehir</w:t>
            </w:r>
            <w:r>
              <w:rPr>
                <w:rFonts w:ascii="Tahoma" w:hAnsi="Tahoma" w:cs="Tahoma"/>
                <w:color w:val="000000"/>
              </w:rPr>
              <w:t xml:space="preserve"> </w:t>
            </w:r>
            <w:r w:rsidRPr="00847DB2">
              <w:rPr>
                <w:rFonts w:ascii="Tahoma" w:hAnsi="Tahoma" w:cs="Tahoma"/>
                <w:color w:val="000000"/>
              </w:rPr>
              <w:t>/</w:t>
            </w:r>
            <w:r>
              <w:rPr>
                <w:rFonts w:ascii="Tahoma" w:hAnsi="Tahoma" w:cs="Tahoma"/>
                <w:color w:val="000000"/>
              </w:rPr>
              <w:t xml:space="preserve"> </w:t>
            </w:r>
            <w:r w:rsidRPr="00847DB2">
              <w:rPr>
                <w:rFonts w:ascii="Tahoma" w:hAnsi="Tahoma" w:cs="Tahoma"/>
                <w:color w:val="000000"/>
              </w:rPr>
              <w:t>İSTANBUL</w:t>
            </w:r>
          </w:p>
          <w:p w14:paraId="26CE8B44" w14:textId="77777777" w:rsidR="00C9573A" w:rsidRDefault="00C77F69" w:rsidP="006D057C">
            <w:pPr>
              <w:spacing w:before="60" w:after="60" w:line="312" w:lineRule="auto"/>
              <w:jc w:val="center"/>
              <w:rPr>
                <w:rFonts w:ascii="Tahoma" w:eastAsia="Calibri" w:hAnsi="Tahoma" w:cs="Tahoma"/>
              </w:rPr>
            </w:pPr>
            <w:r w:rsidRPr="00C9573A">
              <w:rPr>
                <w:rFonts w:ascii="Tahoma" w:eastAsia="Calibri" w:hAnsi="Tahoma" w:cs="Tahoma"/>
                <w:b/>
              </w:rPr>
              <w:t>Vergi Dairesi/No</w:t>
            </w:r>
            <w:r w:rsidRPr="00C9573A">
              <w:rPr>
                <w:rFonts w:ascii="Tahoma" w:eastAsia="Calibri" w:hAnsi="Tahoma" w:cs="Tahoma"/>
              </w:rPr>
              <w:t>:</w:t>
            </w:r>
          </w:p>
          <w:p w14:paraId="376B3C4E" w14:textId="2F435195" w:rsidR="008021BB" w:rsidRPr="00C9573A" w:rsidRDefault="00C9573A" w:rsidP="006D057C">
            <w:pPr>
              <w:spacing w:before="60" w:after="60" w:line="312" w:lineRule="auto"/>
              <w:jc w:val="center"/>
              <w:rPr>
                <w:rFonts w:ascii="Tahoma" w:eastAsia="Calibri" w:hAnsi="Tahoma" w:cs="Tahoma"/>
              </w:rPr>
            </w:pPr>
            <w:r>
              <w:rPr>
                <w:rFonts w:ascii="Tahoma" w:eastAsia="Calibri" w:hAnsi="Tahoma" w:cs="Tahoma"/>
              </w:rPr>
              <w:t>Kozyatağı V</w:t>
            </w:r>
            <w:r w:rsidR="00310418">
              <w:rPr>
                <w:rFonts w:ascii="Tahoma" w:eastAsia="Calibri" w:hAnsi="Tahoma" w:cs="Tahoma"/>
              </w:rPr>
              <w:t>ergi D</w:t>
            </w:r>
            <w:bookmarkStart w:id="0" w:name="_GoBack"/>
            <w:bookmarkEnd w:id="0"/>
            <w:r>
              <w:rPr>
                <w:rFonts w:ascii="Tahoma" w:eastAsia="Calibri" w:hAnsi="Tahoma" w:cs="Tahoma"/>
              </w:rPr>
              <w:t>airesi /</w:t>
            </w:r>
            <w:r w:rsidRPr="00C9573A">
              <w:rPr>
                <w:rFonts w:ascii="Tahoma" w:eastAsia="Calibri" w:hAnsi="Tahoma" w:cs="Tahoma"/>
              </w:rPr>
              <w:t>2061427724</w:t>
            </w:r>
          </w:p>
          <w:p w14:paraId="44AC3C7B" w14:textId="61CF0BF5" w:rsidR="00B50FE9" w:rsidRPr="006D057C" w:rsidRDefault="008E19AF" w:rsidP="004F4314">
            <w:pPr>
              <w:spacing w:before="60" w:after="60" w:line="312" w:lineRule="auto"/>
              <w:jc w:val="center"/>
              <w:rPr>
                <w:rFonts w:ascii="Tahoma" w:hAnsi="Tahoma" w:cs="Tahoma"/>
                <w:sz w:val="24"/>
                <w:szCs w:val="24"/>
              </w:rPr>
            </w:pPr>
            <w:r w:rsidRPr="008E19AF">
              <w:rPr>
                <w:rFonts w:ascii="Tahoma" w:hAnsi="Tahoma" w:cs="Tahoma"/>
                <w:sz w:val="18"/>
                <w:szCs w:val="18"/>
              </w:rPr>
              <w:t xml:space="preserve">(Bu sözleşmede </w:t>
            </w:r>
            <w:r w:rsidR="004F4314">
              <w:rPr>
                <w:rFonts w:ascii="Tahoma" w:hAnsi="Tahoma" w:cs="Tahoma"/>
                <w:sz w:val="18"/>
                <w:szCs w:val="18"/>
              </w:rPr>
              <w:t>Müşteri</w:t>
            </w:r>
            <w:r w:rsidRPr="008E19AF">
              <w:rPr>
                <w:rFonts w:ascii="Tahoma" w:hAnsi="Tahoma" w:cs="Tahoma"/>
                <w:sz w:val="18"/>
                <w:szCs w:val="18"/>
              </w:rPr>
              <w:t xml:space="preserve"> ünvanı ile anılmaktadır.)</w:t>
            </w:r>
          </w:p>
        </w:tc>
      </w:tr>
      <w:tr w:rsidR="00B50FE9" w:rsidRPr="00B93567" w14:paraId="10E06FC9" w14:textId="77777777" w:rsidTr="00C77F69">
        <w:trPr>
          <w:trHeight w:val="415"/>
        </w:trPr>
        <w:tc>
          <w:tcPr>
            <w:tcW w:w="4646" w:type="dxa"/>
            <w:tcBorders>
              <w:right w:val="single" w:sz="4" w:space="0" w:color="auto"/>
            </w:tcBorders>
            <w:shd w:val="clear" w:color="auto" w:fill="auto"/>
            <w:vAlign w:val="center"/>
          </w:tcPr>
          <w:p w14:paraId="702E3BF0" w14:textId="77777777" w:rsidR="00B50FE9" w:rsidRPr="008E19AF" w:rsidRDefault="00B50FE9" w:rsidP="00B93567">
            <w:pPr>
              <w:spacing w:before="60" w:after="60" w:line="312" w:lineRule="auto"/>
              <w:jc w:val="center"/>
              <w:rPr>
                <w:rFonts w:ascii="Tahoma" w:eastAsia="Calibri" w:hAnsi="Tahoma" w:cs="Tahoma"/>
                <w:b/>
              </w:rPr>
            </w:pPr>
            <w:r w:rsidRPr="008E19AF">
              <w:rPr>
                <w:rFonts w:ascii="Tahoma" w:eastAsia="Calibri" w:hAnsi="Tahoma" w:cs="Tahoma"/>
                <w:b/>
              </w:rPr>
              <w:t>ONAY/KAŞE/İMZA</w:t>
            </w:r>
          </w:p>
        </w:tc>
        <w:tc>
          <w:tcPr>
            <w:tcW w:w="394" w:type="dxa"/>
            <w:tcBorders>
              <w:top w:val="nil"/>
              <w:left w:val="single" w:sz="4" w:space="0" w:color="auto"/>
              <w:bottom w:val="nil"/>
              <w:right w:val="single" w:sz="4" w:space="0" w:color="auto"/>
            </w:tcBorders>
            <w:shd w:val="clear" w:color="auto" w:fill="auto"/>
            <w:vAlign w:val="center"/>
          </w:tcPr>
          <w:p w14:paraId="38BE56F5" w14:textId="77777777" w:rsidR="00B50FE9" w:rsidRPr="008E19AF" w:rsidRDefault="00B50FE9" w:rsidP="00B93567">
            <w:pPr>
              <w:spacing w:before="60" w:after="60" w:line="312" w:lineRule="auto"/>
              <w:jc w:val="center"/>
              <w:rPr>
                <w:rFonts w:ascii="Tahoma" w:eastAsia="Calibri" w:hAnsi="Tahoma" w:cs="Tahoma"/>
                <w:b/>
              </w:rPr>
            </w:pPr>
          </w:p>
        </w:tc>
        <w:tc>
          <w:tcPr>
            <w:tcW w:w="4566" w:type="dxa"/>
            <w:tcBorders>
              <w:left w:val="single" w:sz="4" w:space="0" w:color="auto"/>
            </w:tcBorders>
            <w:shd w:val="clear" w:color="auto" w:fill="auto"/>
            <w:vAlign w:val="center"/>
          </w:tcPr>
          <w:p w14:paraId="791AB6B6" w14:textId="77777777" w:rsidR="00B50FE9" w:rsidRPr="008E19AF" w:rsidRDefault="00B50FE9" w:rsidP="00B93567">
            <w:pPr>
              <w:spacing w:before="60" w:after="60" w:line="312" w:lineRule="auto"/>
              <w:jc w:val="center"/>
              <w:rPr>
                <w:rFonts w:ascii="Tahoma" w:eastAsia="Calibri" w:hAnsi="Tahoma" w:cs="Tahoma"/>
                <w:b/>
              </w:rPr>
            </w:pPr>
            <w:r w:rsidRPr="008E19AF">
              <w:rPr>
                <w:rFonts w:ascii="Tahoma" w:eastAsia="Calibri" w:hAnsi="Tahoma" w:cs="Tahoma"/>
                <w:b/>
              </w:rPr>
              <w:t>ONAY/KAŞE/İMZA</w:t>
            </w:r>
          </w:p>
        </w:tc>
      </w:tr>
      <w:tr w:rsidR="00B50FE9" w:rsidRPr="00B93567" w14:paraId="0943EB1A" w14:textId="77777777" w:rsidTr="00C9573A">
        <w:trPr>
          <w:trHeight w:val="768"/>
        </w:trPr>
        <w:tc>
          <w:tcPr>
            <w:tcW w:w="4646" w:type="dxa"/>
            <w:tcBorders>
              <w:right w:val="single" w:sz="4" w:space="0" w:color="auto"/>
            </w:tcBorders>
            <w:shd w:val="clear" w:color="auto" w:fill="auto"/>
          </w:tcPr>
          <w:p w14:paraId="0D2D3BAD" w14:textId="77777777" w:rsidR="00B50FE9" w:rsidRPr="00B93567" w:rsidRDefault="00B50FE9" w:rsidP="00B93567">
            <w:pPr>
              <w:spacing w:before="60" w:after="60" w:line="312" w:lineRule="auto"/>
              <w:jc w:val="both"/>
              <w:rPr>
                <w:rFonts w:ascii="Tahoma" w:eastAsia="Calibri" w:hAnsi="Tahoma" w:cs="Tahoma"/>
                <w:sz w:val="24"/>
                <w:szCs w:val="24"/>
              </w:rPr>
            </w:pPr>
          </w:p>
        </w:tc>
        <w:tc>
          <w:tcPr>
            <w:tcW w:w="394" w:type="dxa"/>
            <w:tcBorders>
              <w:top w:val="nil"/>
              <w:left w:val="single" w:sz="4" w:space="0" w:color="auto"/>
              <w:bottom w:val="nil"/>
              <w:right w:val="single" w:sz="4" w:space="0" w:color="auto"/>
            </w:tcBorders>
            <w:shd w:val="clear" w:color="auto" w:fill="auto"/>
          </w:tcPr>
          <w:p w14:paraId="1B572488" w14:textId="77777777" w:rsidR="00B50FE9" w:rsidRPr="00B93567" w:rsidRDefault="00B50FE9" w:rsidP="00B93567">
            <w:pPr>
              <w:spacing w:before="60" w:after="60" w:line="312" w:lineRule="auto"/>
              <w:jc w:val="both"/>
              <w:rPr>
                <w:rFonts w:ascii="Tahoma" w:eastAsia="Calibri" w:hAnsi="Tahoma" w:cs="Tahoma"/>
                <w:sz w:val="24"/>
                <w:szCs w:val="24"/>
              </w:rPr>
            </w:pPr>
          </w:p>
        </w:tc>
        <w:tc>
          <w:tcPr>
            <w:tcW w:w="4566" w:type="dxa"/>
            <w:tcBorders>
              <w:left w:val="single" w:sz="4" w:space="0" w:color="auto"/>
            </w:tcBorders>
            <w:shd w:val="clear" w:color="auto" w:fill="auto"/>
          </w:tcPr>
          <w:p w14:paraId="79213039" w14:textId="77777777" w:rsidR="00B50FE9" w:rsidRPr="00B93567" w:rsidRDefault="00B50FE9" w:rsidP="00B93567">
            <w:pPr>
              <w:spacing w:before="60" w:after="60" w:line="312" w:lineRule="auto"/>
              <w:jc w:val="both"/>
              <w:rPr>
                <w:rFonts w:ascii="Tahoma" w:eastAsia="Calibri" w:hAnsi="Tahoma" w:cs="Tahoma"/>
                <w:sz w:val="24"/>
                <w:szCs w:val="24"/>
              </w:rPr>
            </w:pPr>
          </w:p>
        </w:tc>
      </w:tr>
    </w:tbl>
    <w:p w14:paraId="77BDCC47" w14:textId="77777777" w:rsidR="00C77F69" w:rsidRDefault="00C77F69" w:rsidP="006D057C">
      <w:pPr>
        <w:spacing w:before="60" w:after="60" w:line="312" w:lineRule="auto"/>
        <w:jc w:val="center"/>
        <w:rPr>
          <w:rFonts w:ascii="Tahoma" w:eastAsia="Calibri" w:hAnsi="Tahoma" w:cs="Tahoma"/>
          <w:b/>
          <w:sz w:val="24"/>
          <w:szCs w:val="24"/>
        </w:rPr>
      </w:pPr>
    </w:p>
    <w:p w14:paraId="6C6AFF16" w14:textId="12EEA09E" w:rsidR="00F23A86" w:rsidRPr="006D057C" w:rsidRDefault="00B50FE9" w:rsidP="006D057C">
      <w:pPr>
        <w:spacing w:before="60" w:after="60" w:line="312" w:lineRule="auto"/>
        <w:jc w:val="center"/>
        <w:rPr>
          <w:rStyle w:val="Gl"/>
          <w:rFonts w:ascii="Tahoma" w:hAnsi="Tahoma" w:cs="Tahoma"/>
          <w:b w:val="0"/>
          <w:sz w:val="24"/>
          <w:szCs w:val="24"/>
        </w:rPr>
      </w:pPr>
      <w:r w:rsidRPr="00B93567">
        <w:rPr>
          <w:rFonts w:ascii="Tahoma" w:eastAsia="Calibri" w:hAnsi="Tahoma" w:cs="Tahoma"/>
          <w:b/>
          <w:sz w:val="24"/>
          <w:szCs w:val="24"/>
        </w:rPr>
        <w:t>SÖZLEŞME İMZA TARİHİ: ……/……../20</w:t>
      </w:r>
      <w:r w:rsidR="00C9573A">
        <w:rPr>
          <w:rFonts w:ascii="Tahoma" w:eastAsia="Calibri" w:hAnsi="Tahoma" w:cs="Tahoma"/>
          <w:b/>
          <w:sz w:val="24"/>
          <w:szCs w:val="24"/>
        </w:rPr>
        <w:t>22</w:t>
      </w:r>
    </w:p>
    <w:sectPr w:rsidR="00F23A86" w:rsidRPr="006D057C" w:rsidSect="00C77F69">
      <w:headerReference w:type="default" r:id="rId10"/>
      <w:footerReference w:type="default" r:id="rId11"/>
      <w:pgSz w:w="11906" w:h="16838"/>
      <w:pgMar w:top="1845" w:right="991" w:bottom="1134" w:left="1417" w:header="426" w:footer="8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BB812" w14:textId="77777777" w:rsidR="00181863" w:rsidRDefault="00181863" w:rsidP="0036569F">
      <w:pPr>
        <w:spacing w:after="0" w:line="240" w:lineRule="auto"/>
      </w:pPr>
      <w:r>
        <w:separator/>
      </w:r>
    </w:p>
  </w:endnote>
  <w:endnote w:type="continuationSeparator" w:id="0">
    <w:p w14:paraId="02CA38BE" w14:textId="77777777" w:rsidR="00181863" w:rsidRDefault="00181863" w:rsidP="00365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810363"/>
      <w:docPartObj>
        <w:docPartGallery w:val="Page Numbers (Bottom of Page)"/>
        <w:docPartUnique/>
      </w:docPartObj>
    </w:sdtPr>
    <w:sdtEndPr/>
    <w:sdtContent>
      <w:p w14:paraId="674EC10F" w14:textId="3EF24DC9" w:rsidR="00244615" w:rsidRDefault="003505A3" w:rsidP="00381988">
        <w:pPr>
          <w:pStyle w:val="AltBilgi"/>
          <w:jc w:val="center"/>
        </w:pPr>
        <w:r w:rsidRPr="00372135">
          <w:rPr>
            <w:rFonts w:ascii="Tahoma" w:hAnsi="Tahoma" w:cs="Tahoma"/>
          </w:rPr>
          <w:t xml:space="preserve">Sayfa </w:t>
        </w:r>
        <w:r w:rsidRPr="00372135">
          <w:rPr>
            <w:rFonts w:ascii="Tahoma" w:hAnsi="Tahoma" w:cs="Tahoma"/>
            <w:b/>
            <w:bCs/>
          </w:rPr>
          <w:fldChar w:fldCharType="begin"/>
        </w:r>
        <w:r w:rsidRPr="00372135">
          <w:rPr>
            <w:rFonts w:ascii="Tahoma" w:hAnsi="Tahoma" w:cs="Tahoma"/>
            <w:b/>
            <w:bCs/>
          </w:rPr>
          <w:instrText>PAGE</w:instrText>
        </w:r>
        <w:r w:rsidRPr="00372135">
          <w:rPr>
            <w:rFonts w:ascii="Tahoma" w:hAnsi="Tahoma" w:cs="Tahoma"/>
            <w:b/>
            <w:bCs/>
          </w:rPr>
          <w:fldChar w:fldCharType="separate"/>
        </w:r>
        <w:r w:rsidR="00310418">
          <w:rPr>
            <w:rFonts w:ascii="Tahoma" w:hAnsi="Tahoma" w:cs="Tahoma"/>
            <w:b/>
            <w:bCs/>
            <w:noProof/>
          </w:rPr>
          <w:t>11</w:t>
        </w:r>
        <w:r w:rsidRPr="00372135">
          <w:rPr>
            <w:rFonts w:ascii="Tahoma" w:hAnsi="Tahoma" w:cs="Tahoma"/>
            <w:b/>
            <w:bCs/>
          </w:rPr>
          <w:fldChar w:fldCharType="end"/>
        </w:r>
        <w:r w:rsidRPr="00372135">
          <w:rPr>
            <w:rFonts w:ascii="Tahoma" w:hAnsi="Tahoma" w:cs="Tahoma"/>
          </w:rPr>
          <w:t xml:space="preserve"> / </w:t>
        </w:r>
        <w:r w:rsidRPr="00372135">
          <w:rPr>
            <w:rFonts w:ascii="Tahoma" w:hAnsi="Tahoma" w:cs="Tahoma"/>
            <w:b/>
            <w:bCs/>
          </w:rPr>
          <w:fldChar w:fldCharType="begin"/>
        </w:r>
        <w:r w:rsidRPr="00372135">
          <w:rPr>
            <w:rFonts w:ascii="Tahoma" w:hAnsi="Tahoma" w:cs="Tahoma"/>
            <w:b/>
            <w:bCs/>
          </w:rPr>
          <w:instrText>NUMPAGES</w:instrText>
        </w:r>
        <w:r w:rsidRPr="00372135">
          <w:rPr>
            <w:rFonts w:ascii="Tahoma" w:hAnsi="Tahoma" w:cs="Tahoma"/>
            <w:b/>
            <w:bCs/>
          </w:rPr>
          <w:fldChar w:fldCharType="separate"/>
        </w:r>
        <w:r w:rsidR="00310418">
          <w:rPr>
            <w:rFonts w:ascii="Tahoma" w:hAnsi="Tahoma" w:cs="Tahoma"/>
            <w:b/>
            <w:bCs/>
            <w:noProof/>
          </w:rPr>
          <w:t>11</w:t>
        </w:r>
        <w:r w:rsidRPr="00372135">
          <w:rPr>
            <w:rFonts w:ascii="Tahoma" w:hAnsi="Tahoma" w:cs="Tahoma"/>
            <w:b/>
            <w:bCs/>
          </w:rPr>
          <w:fldChar w:fldCharType="end"/>
        </w:r>
      </w:p>
    </w:sdtContent>
  </w:sdt>
  <w:p w14:paraId="2B864D97" w14:textId="687B8FF6" w:rsidR="002E3FEA" w:rsidRPr="0047027C" w:rsidRDefault="002E3FEA" w:rsidP="005A5896">
    <w:pPr>
      <w:pStyle w:val="AltBilgi"/>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5ED4F" w14:textId="77777777" w:rsidR="00181863" w:rsidRDefault="00181863" w:rsidP="0036569F">
      <w:pPr>
        <w:spacing w:after="0" w:line="240" w:lineRule="auto"/>
      </w:pPr>
      <w:r>
        <w:separator/>
      </w:r>
    </w:p>
  </w:footnote>
  <w:footnote w:type="continuationSeparator" w:id="0">
    <w:p w14:paraId="4F5E9CA8" w14:textId="77777777" w:rsidR="00181863" w:rsidRDefault="00181863" w:rsidP="00365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37966" w14:textId="2F2BED70" w:rsidR="003C559C" w:rsidRDefault="003C559C" w:rsidP="0002633A">
    <w:pPr>
      <w:pStyle w:val="stBilgi"/>
      <w:rPr>
        <w:rFonts w:ascii="Tahoma" w:hAnsi="Tahoma" w:cs="Tahoma"/>
        <w:b/>
        <w:color w:val="B51B9F"/>
        <w:szCs w:val="24"/>
      </w:rPr>
    </w:pPr>
    <w:r w:rsidRPr="003C559C">
      <w:rPr>
        <w:rFonts w:ascii="Tahoma" w:hAnsi="Tahoma" w:cs="Tahoma"/>
        <w:noProof/>
        <w:color w:val="777777"/>
        <w:sz w:val="24"/>
        <w:szCs w:val="24"/>
        <w:lang w:eastAsia="tr-TR"/>
      </w:rPr>
      <mc:AlternateContent>
        <mc:Choice Requires="wps">
          <w:drawing>
            <wp:anchor distT="0" distB="0" distL="114300" distR="114300" simplePos="0" relativeHeight="251659264" behindDoc="0" locked="0" layoutInCell="1" allowOverlap="1" wp14:anchorId="2FBD5B23" wp14:editId="3262E31D">
              <wp:simplePos x="0" y="0"/>
              <wp:positionH relativeFrom="column">
                <wp:posOffset>4560570</wp:posOffset>
              </wp:positionH>
              <wp:positionV relativeFrom="paragraph">
                <wp:posOffset>86995</wp:posOffset>
              </wp:positionV>
              <wp:extent cx="1619250" cy="800100"/>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800100"/>
                      </a:xfrm>
                      <a:prstGeom prst="rect">
                        <a:avLst/>
                      </a:prstGeom>
                      <a:solidFill>
                        <a:srgbClr val="FFFFFF"/>
                      </a:solidFill>
                      <a:ln w="9525">
                        <a:noFill/>
                        <a:miter lim="800000"/>
                        <a:headEnd/>
                        <a:tailEnd/>
                      </a:ln>
                    </wps:spPr>
                    <wps:txbx>
                      <w:txbxContent>
                        <w:p w14:paraId="35FDBCD9" w14:textId="7E22AACA" w:rsidR="003C559C" w:rsidRDefault="003C559C">
                          <w:r>
                            <w:rPr>
                              <w:noProof/>
                              <w:lang w:eastAsia="tr-TR"/>
                            </w:rPr>
                            <w:drawing>
                              <wp:inline distT="0" distB="0" distL="0" distR="0" wp14:anchorId="2FF6E6D2" wp14:editId="4F5ED4C3">
                                <wp:extent cx="1390650" cy="533388"/>
                                <wp:effectExtent l="0" t="0" r="0" b="63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1882" cy="53769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BD5B23" id="_x0000_t202" coordsize="21600,21600" o:spt="202" path="m,l,21600r21600,l21600,xe">
              <v:stroke joinstyle="miter"/>
              <v:path gradientshapeok="t" o:connecttype="rect"/>
            </v:shapetype>
            <v:shape id="Metin Kutusu 2" o:spid="_x0000_s1026" type="#_x0000_t202" style="position:absolute;margin-left:359.1pt;margin-top:6.85pt;width:127.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" stroked="f">
              <v:textbox>
                <w:txbxContent>
                  <w:p w14:paraId="35FDBCD9" w14:textId="7E22AACA" w:rsidR="003C559C" w:rsidRDefault="003C559C">
                    <w:r>
                      <w:rPr>
                        <w:noProof/>
                        <w:lang w:eastAsia="tr-TR"/>
                      </w:rPr>
                      <w:drawing>
                        <wp:inline distT="0" distB="0" distL="0" distR="0" wp14:anchorId="2FF6E6D2" wp14:editId="4F5ED4C3">
                          <wp:extent cx="1390650" cy="533388"/>
                          <wp:effectExtent l="0" t="0" r="0" b="63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1882" cy="537696"/>
                                  </a:xfrm>
                                  <a:prstGeom prst="rect">
                                    <a:avLst/>
                                  </a:prstGeom>
                                  <a:noFill/>
                                  <a:ln>
                                    <a:noFill/>
                                  </a:ln>
                                </pic:spPr>
                              </pic:pic>
                            </a:graphicData>
                          </a:graphic>
                        </wp:inline>
                      </w:drawing>
                    </w:r>
                  </w:p>
                </w:txbxContent>
              </v:textbox>
            </v:shape>
          </w:pict>
        </mc:Fallback>
      </mc:AlternateContent>
    </w:r>
  </w:p>
  <w:p w14:paraId="35772F1B" w14:textId="3BE45D26" w:rsidR="002E3FEA" w:rsidRPr="003B1CBC" w:rsidRDefault="003C559C" w:rsidP="0002633A">
    <w:pPr>
      <w:pStyle w:val="stBilgi"/>
      <w:rPr>
        <w:rFonts w:ascii="Tahoma" w:hAnsi="Tahoma" w:cs="Tahoma"/>
        <w:color w:val="777777"/>
        <w:szCs w:val="24"/>
      </w:rPr>
    </w:pPr>
    <w:r>
      <w:rPr>
        <w:noProof/>
        <w:lang w:eastAsia="tr-TR"/>
      </w:rPr>
      <w:drawing>
        <wp:anchor distT="0" distB="0" distL="0" distR="0" simplePos="0" relativeHeight="251657216" behindDoc="0" locked="0" layoutInCell="1" allowOverlap="1" wp14:anchorId="5CFD8160" wp14:editId="43409FE1">
          <wp:simplePos x="0" y="0"/>
          <wp:positionH relativeFrom="page">
            <wp:posOffset>514350</wp:posOffset>
          </wp:positionH>
          <wp:positionV relativeFrom="page">
            <wp:posOffset>-9525</wp:posOffset>
          </wp:positionV>
          <wp:extent cx="6734175" cy="314325"/>
          <wp:effectExtent l="0" t="0" r="9525" b="9525"/>
          <wp:wrapNone/>
          <wp:docPr id="2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6734175" cy="314325"/>
                  </a:xfrm>
                  <a:prstGeom prst="rect">
                    <a:avLst/>
                  </a:prstGeom>
                </pic:spPr>
              </pic:pic>
            </a:graphicData>
          </a:graphic>
          <wp14:sizeRelV relativeFrom="margin">
            <wp14:pctHeight>0</wp14:pctHeight>
          </wp14:sizeRelV>
        </wp:anchor>
      </w:drawing>
    </w:r>
    <w:r w:rsidR="00B50FE9">
      <w:rPr>
        <w:rFonts w:ascii="Tahoma" w:hAnsi="Tahoma" w:cs="Tahoma"/>
        <w:b/>
        <w:color w:val="B51B9F"/>
        <w:szCs w:val="24"/>
      </w:rPr>
      <w:t>Sözleşme</w:t>
    </w:r>
    <w:r w:rsidR="002E3FEA" w:rsidRPr="003B1CBC">
      <w:rPr>
        <w:rFonts w:ascii="Tahoma" w:hAnsi="Tahoma" w:cs="Tahoma"/>
        <w:b/>
        <w:color w:val="B51B9F"/>
        <w:szCs w:val="24"/>
      </w:rPr>
      <w:t xml:space="preserve"> No: HXG</w:t>
    </w:r>
    <w:r w:rsidR="00F46A90">
      <w:rPr>
        <w:rFonts w:ascii="Tahoma" w:hAnsi="Tahoma" w:cs="Tahoma"/>
        <w:b/>
        <w:color w:val="B51B9F"/>
        <w:szCs w:val="24"/>
      </w:rPr>
      <w:t>S</w:t>
    </w:r>
    <w:r w:rsidR="00C9573A">
      <w:rPr>
        <w:rFonts w:ascii="Tahoma" w:hAnsi="Tahoma" w:cs="Tahoma"/>
        <w:b/>
        <w:color w:val="B51B9F"/>
        <w:szCs w:val="24"/>
      </w:rPr>
      <w:t>1306</w:t>
    </w:r>
    <w:r w:rsidR="00A05ADF">
      <w:rPr>
        <w:rFonts w:ascii="Tahoma" w:hAnsi="Tahoma" w:cs="Tahoma"/>
        <w:b/>
        <w:color w:val="B51B9F"/>
        <w:szCs w:val="24"/>
      </w:rPr>
      <w:t>2</w:t>
    </w:r>
    <w:r w:rsidR="00C9573A">
      <w:rPr>
        <w:rFonts w:ascii="Tahoma" w:hAnsi="Tahoma" w:cs="Tahoma"/>
        <w:b/>
        <w:color w:val="B51B9F"/>
        <w:szCs w:val="24"/>
      </w:rPr>
      <w:t>2</w:t>
    </w:r>
    <w:r w:rsidR="00E74BF4">
      <w:rPr>
        <w:rFonts w:ascii="Tahoma" w:hAnsi="Tahoma" w:cs="Tahoma"/>
        <w:b/>
        <w:color w:val="B51B9F"/>
        <w:szCs w:val="24"/>
      </w:rPr>
      <w:t xml:space="preserve">                                                                          </w:t>
    </w:r>
    <w:r w:rsidR="002E3FEA" w:rsidRPr="003B1CBC">
      <w:rPr>
        <w:rFonts w:ascii="Tahoma" w:hAnsi="Tahoma" w:cs="Tahoma"/>
        <w:b/>
        <w:color w:val="B51B9F"/>
        <w:szCs w:val="24"/>
      </w:rPr>
      <w:br/>
    </w:r>
  </w:p>
  <w:p w14:paraId="3856FBCC" w14:textId="3DC8833B" w:rsidR="002E3FEA" w:rsidRPr="00C508E3" w:rsidRDefault="002E3FEA" w:rsidP="0002633A">
    <w:pPr>
      <w:spacing w:after="0" w:line="240" w:lineRule="auto"/>
      <w:outlineLvl w:val="0"/>
      <w:rPr>
        <w:rFonts w:ascii="Tahoma" w:hAnsi="Tahoma" w:cs="Tahoma"/>
        <w:b/>
      </w:rPr>
    </w:pPr>
    <w:r>
      <w:rPr>
        <w:rFonts w:ascii="Tahoma" w:hAnsi="Tahoma" w:cs="Tahoma"/>
        <w:color w:val="777777"/>
        <w:sz w:val="24"/>
        <w:szCs w:val="24"/>
      </w:rPr>
      <w:tab/>
    </w:r>
    <w:r>
      <w:rPr>
        <w:rFonts w:ascii="Tahoma" w:hAnsi="Tahoma" w:cs="Tahoma"/>
        <w:color w:val="777777"/>
        <w:sz w:val="24"/>
        <w:szCs w:val="24"/>
      </w:rPr>
      <w:tab/>
    </w:r>
    <w:r>
      <w:rPr>
        <w:rFonts w:ascii="Tahoma" w:hAnsi="Tahoma" w:cs="Tahoma"/>
        <w:color w:val="777777"/>
        <w:sz w:val="24"/>
        <w:szCs w:val="24"/>
      </w:rPr>
      <w:tab/>
    </w:r>
    <w:r>
      <w:rPr>
        <w:rFonts w:ascii="Tahoma" w:hAnsi="Tahoma" w:cs="Tahoma"/>
        <w:color w:val="777777"/>
        <w:sz w:val="24"/>
        <w:szCs w:val="24"/>
      </w:rPr>
      <w:tab/>
    </w:r>
    <w:r>
      <w:rPr>
        <w:rFonts w:ascii="Tahoma" w:hAnsi="Tahoma" w:cs="Tahoma"/>
        <w:color w:val="777777"/>
        <w:sz w:val="24"/>
        <w:szCs w:val="2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6D82D3"/>
    <w:multiLevelType w:val="hybridMultilevel"/>
    <w:tmpl w:val="A6DDA54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7251C4"/>
    <w:multiLevelType w:val="hybridMultilevel"/>
    <w:tmpl w:val="45DEA9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7693F03"/>
    <w:multiLevelType w:val="hybridMultilevel"/>
    <w:tmpl w:val="D64E1A2E"/>
    <w:lvl w:ilvl="0" w:tplc="981870FC">
      <w:start w:val="1"/>
      <w:numFmt w:val="decimal"/>
      <w:lvlText w:val="1.%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E155290"/>
    <w:multiLevelType w:val="hybridMultilevel"/>
    <w:tmpl w:val="EDB83AA4"/>
    <w:lvl w:ilvl="0" w:tplc="16C84E02">
      <w:start w:val="1"/>
      <w:numFmt w:val="decimal"/>
      <w:lvlText w:val="2.%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3035B1C"/>
    <w:multiLevelType w:val="hybridMultilevel"/>
    <w:tmpl w:val="251E4B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A467873"/>
    <w:multiLevelType w:val="multilevel"/>
    <w:tmpl w:val="508EE528"/>
    <w:lvl w:ilvl="0">
      <w:start w:val="6"/>
      <w:numFmt w:val="decimal"/>
      <w:lvlText w:val="%1."/>
      <w:lvlJc w:val="left"/>
      <w:pPr>
        <w:ind w:left="372" w:hanging="372"/>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F1275D2"/>
    <w:multiLevelType w:val="multilevel"/>
    <w:tmpl w:val="6D9EC468"/>
    <w:lvl w:ilvl="0">
      <w:start w:val="1"/>
      <w:numFmt w:val="decimal"/>
      <w:lvlText w:val="%1."/>
      <w:lvlJc w:val="left"/>
      <w:pPr>
        <w:ind w:left="720" w:hanging="360"/>
      </w:pPr>
      <w:rPr>
        <w:rFonts w:hint="default"/>
      </w:rPr>
    </w:lvl>
    <w:lvl w:ilvl="1">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64AD0B7E"/>
    <w:multiLevelType w:val="hybridMultilevel"/>
    <w:tmpl w:val="C1B618EE"/>
    <w:lvl w:ilvl="0" w:tplc="12F22B7C">
      <w:start w:val="60"/>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CAE11EB"/>
    <w:multiLevelType w:val="hybridMultilevel"/>
    <w:tmpl w:val="35AC7BF8"/>
    <w:lvl w:ilvl="0" w:tplc="474823C0">
      <w:start w:val="1"/>
      <w:numFmt w:val="decimal"/>
      <w:lvlText w:val="3.%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CFE1DF4"/>
    <w:multiLevelType w:val="hybridMultilevel"/>
    <w:tmpl w:val="AD8699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1005AE7"/>
    <w:multiLevelType w:val="hybridMultilevel"/>
    <w:tmpl w:val="C31CA3CC"/>
    <w:lvl w:ilvl="0" w:tplc="53CC4B84">
      <w:numFmt w:val="bullet"/>
      <w:lvlText w:val=""/>
      <w:lvlJc w:val="left"/>
      <w:pPr>
        <w:ind w:left="360" w:hanging="360"/>
      </w:pPr>
      <w:rPr>
        <w:rFonts w:ascii="Symbol" w:eastAsiaTheme="minorHAnsi" w:hAnsi="Symbol" w:cs="Arial" w:hint="default"/>
        <w:sz w:val="28"/>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73264D75"/>
    <w:multiLevelType w:val="hybridMultilevel"/>
    <w:tmpl w:val="98AEDE22"/>
    <w:lvl w:ilvl="0" w:tplc="0122BD10">
      <w:start w:val="1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A9752E8"/>
    <w:multiLevelType w:val="hybridMultilevel"/>
    <w:tmpl w:val="E8AE120A"/>
    <w:lvl w:ilvl="0" w:tplc="5B4C0064">
      <w:start w:val="1"/>
      <w:numFmt w:val="decimal"/>
      <w:lvlText w:val="4.%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B176C01"/>
    <w:multiLevelType w:val="hybridMultilevel"/>
    <w:tmpl w:val="7206A9B4"/>
    <w:lvl w:ilvl="0" w:tplc="04D0F0DC">
      <w:start w:val="1"/>
      <w:numFmt w:val="decimal"/>
      <w:lvlText w:val="5.%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0"/>
  </w:num>
  <w:num w:numId="3">
    <w:abstractNumId w:val="10"/>
  </w:num>
  <w:num w:numId="4">
    <w:abstractNumId w:val="6"/>
  </w:num>
  <w:num w:numId="5">
    <w:abstractNumId w:val="2"/>
  </w:num>
  <w:num w:numId="6">
    <w:abstractNumId w:val="3"/>
  </w:num>
  <w:num w:numId="7">
    <w:abstractNumId w:val="8"/>
  </w:num>
  <w:num w:numId="8">
    <w:abstractNumId w:val="13"/>
  </w:num>
  <w:num w:numId="9">
    <w:abstractNumId w:val="5"/>
  </w:num>
  <w:num w:numId="10">
    <w:abstractNumId w:val="12"/>
  </w:num>
  <w:num w:numId="11">
    <w:abstractNumId w:val="4"/>
  </w:num>
  <w:num w:numId="12">
    <w:abstractNumId w:val="9"/>
  </w:num>
  <w:num w:numId="13">
    <w:abstractNumId w:val="1"/>
  </w:num>
  <w:num w:numId="1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69F"/>
    <w:rsid w:val="00003EC4"/>
    <w:rsid w:val="000100F2"/>
    <w:rsid w:val="00013B5E"/>
    <w:rsid w:val="0002633A"/>
    <w:rsid w:val="00036AA0"/>
    <w:rsid w:val="00046657"/>
    <w:rsid w:val="00060175"/>
    <w:rsid w:val="0006106C"/>
    <w:rsid w:val="000772D6"/>
    <w:rsid w:val="0008337A"/>
    <w:rsid w:val="00086801"/>
    <w:rsid w:val="00094A3B"/>
    <w:rsid w:val="00097DC8"/>
    <w:rsid w:val="000A143C"/>
    <w:rsid w:val="000B255C"/>
    <w:rsid w:val="000B3E45"/>
    <w:rsid w:val="000B4A82"/>
    <w:rsid w:val="000B6250"/>
    <w:rsid w:val="000D2C0F"/>
    <w:rsid w:val="000D37ED"/>
    <w:rsid w:val="000D3C8D"/>
    <w:rsid w:val="000E2993"/>
    <w:rsid w:val="000F028C"/>
    <w:rsid w:val="00106B84"/>
    <w:rsid w:val="00113A06"/>
    <w:rsid w:val="00113D65"/>
    <w:rsid w:val="00114A69"/>
    <w:rsid w:val="001315EC"/>
    <w:rsid w:val="00147487"/>
    <w:rsid w:val="001566A3"/>
    <w:rsid w:val="00181863"/>
    <w:rsid w:val="00186328"/>
    <w:rsid w:val="00186FEC"/>
    <w:rsid w:val="00191132"/>
    <w:rsid w:val="001919ED"/>
    <w:rsid w:val="001A1F7A"/>
    <w:rsid w:val="001A2529"/>
    <w:rsid w:val="001A26A5"/>
    <w:rsid w:val="001A6B76"/>
    <w:rsid w:val="001B1B83"/>
    <w:rsid w:val="001B6007"/>
    <w:rsid w:val="001C0088"/>
    <w:rsid w:val="001E0538"/>
    <w:rsid w:val="001E0CC3"/>
    <w:rsid w:val="001E1FB2"/>
    <w:rsid w:val="002137FB"/>
    <w:rsid w:val="002220F6"/>
    <w:rsid w:val="00232360"/>
    <w:rsid w:val="002352B4"/>
    <w:rsid w:val="00242A79"/>
    <w:rsid w:val="00244615"/>
    <w:rsid w:val="002608D2"/>
    <w:rsid w:val="00264473"/>
    <w:rsid w:val="00273C59"/>
    <w:rsid w:val="00284234"/>
    <w:rsid w:val="002A1CE4"/>
    <w:rsid w:val="002A4234"/>
    <w:rsid w:val="002A48B9"/>
    <w:rsid w:val="002C34E9"/>
    <w:rsid w:val="002E03A8"/>
    <w:rsid w:val="002E3FEA"/>
    <w:rsid w:val="002F77CB"/>
    <w:rsid w:val="00303FD1"/>
    <w:rsid w:val="00306F47"/>
    <w:rsid w:val="00310418"/>
    <w:rsid w:val="00312ABC"/>
    <w:rsid w:val="003242D1"/>
    <w:rsid w:val="00337DE0"/>
    <w:rsid w:val="00343524"/>
    <w:rsid w:val="00344829"/>
    <w:rsid w:val="003505A3"/>
    <w:rsid w:val="003525E2"/>
    <w:rsid w:val="003611A4"/>
    <w:rsid w:val="00363F06"/>
    <w:rsid w:val="0036569F"/>
    <w:rsid w:val="00375C60"/>
    <w:rsid w:val="00376873"/>
    <w:rsid w:val="003812AC"/>
    <w:rsid w:val="00381988"/>
    <w:rsid w:val="00385D29"/>
    <w:rsid w:val="00396F2D"/>
    <w:rsid w:val="003A1FB0"/>
    <w:rsid w:val="003A727F"/>
    <w:rsid w:val="003B1CBC"/>
    <w:rsid w:val="003C11A2"/>
    <w:rsid w:val="003C2BD9"/>
    <w:rsid w:val="003C2F96"/>
    <w:rsid w:val="003C559C"/>
    <w:rsid w:val="003E594B"/>
    <w:rsid w:val="003F30F1"/>
    <w:rsid w:val="003F7F22"/>
    <w:rsid w:val="00406431"/>
    <w:rsid w:val="00431775"/>
    <w:rsid w:val="00432DE9"/>
    <w:rsid w:val="00437E10"/>
    <w:rsid w:val="00455FDA"/>
    <w:rsid w:val="004675F2"/>
    <w:rsid w:val="0047027C"/>
    <w:rsid w:val="004744D8"/>
    <w:rsid w:val="00477A58"/>
    <w:rsid w:val="004863B5"/>
    <w:rsid w:val="004874CC"/>
    <w:rsid w:val="004A15B0"/>
    <w:rsid w:val="004A7906"/>
    <w:rsid w:val="004B00B9"/>
    <w:rsid w:val="004B44EA"/>
    <w:rsid w:val="004C7102"/>
    <w:rsid w:val="004E4F01"/>
    <w:rsid w:val="004E534F"/>
    <w:rsid w:val="004E79A0"/>
    <w:rsid w:val="004F170F"/>
    <w:rsid w:val="004F2F4B"/>
    <w:rsid w:val="004F4314"/>
    <w:rsid w:val="00515502"/>
    <w:rsid w:val="005261BA"/>
    <w:rsid w:val="005365CF"/>
    <w:rsid w:val="0055718F"/>
    <w:rsid w:val="00562EFE"/>
    <w:rsid w:val="0056500F"/>
    <w:rsid w:val="005737ED"/>
    <w:rsid w:val="005A5896"/>
    <w:rsid w:val="005B46AD"/>
    <w:rsid w:val="005F03B5"/>
    <w:rsid w:val="00634781"/>
    <w:rsid w:val="00636408"/>
    <w:rsid w:val="00657557"/>
    <w:rsid w:val="00660B40"/>
    <w:rsid w:val="006836BB"/>
    <w:rsid w:val="00695B32"/>
    <w:rsid w:val="00696102"/>
    <w:rsid w:val="006A0D37"/>
    <w:rsid w:val="006A125B"/>
    <w:rsid w:val="006A5CB3"/>
    <w:rsid w:val="006A60CA"/>
    <w:rsid w:val="006B3C88"/>
    <w:rsid w:val="006C203B"/>
    <w:rsid w:val="006D057C"/>
    <w:rsid w:val="006D13EB"/>
    <w:rsid w:val="006D2443"/>
    <w:rsid w:val="00703230"/>
    <w:rsid w:val="00705796"/>
    <w:rsid w:val="00710E96"/>
    <w:rsid w:val="007208B2"/>
    <w:rsid w:val="00720ACA"/>
    <w:rsid w:val="007212DA"/>
    <w:rsid w:val="00722AC5"/>
    <w:rsid w:val="00731415"/>
    <w:rsid w:val="00737A67"/>
    <w:rsid w:val="00745A2B"/>
    <w:rsid w:val="0075655D"/>
    <w:rsid w:val="007616B1"/>
    <w:rsid w:val="00761F64"/>
    <w:rsid w:val="0076759E"/>
    <w:rsid w:val="00777A4A"/>
    <w:rsid w:val="00780658"/>
    <w:rsid w:val="00782560"/>
    <w:rsid w:val="00783771"/>
    <w:rsid w:val="00783910"/>
    <w:rsid w:val="00784078"/>
    <w:rsid w:val="00795F8E"/>
    <w:rsid w:val="007A4374"/>
    <w:rsid w:val="007C3E7B"/>
    <w:rsid w:val="007D512D"/>
    <w:rsid w:val="007E1415"/>
    <w:rsid w:val="007F0AAF"/>
    <w:rsid w:val="007F3017"/>
    <w:rsid w:val="007F55C4"/>
    <w:rsid w:val="008021BB"/>
    <w:rsid w:val="00810679"/>
    <w:rsid w:val="008163C4"/>
    <w:rsid w:val="00817882"/>
    <w:rsid w:val="00827B85"/>
    <w:rsid w:val="00851FEA"/>
    <w:rsid w:val="008649EB"/>
    <w:rsid w:val="00872A4A"/>
    <w:rsid w:val="00884460"/>
    <w:rsid w:val="00886379"/>
    <w:rsid w:val="00893CA7"/>
    <w:rsid w:val="008A4320"/>
    <w:rsid w:val="008A5DF0"/>
    <w:rsid w:val="008B0904"/>
    <w:rsid w:val="008B1751"/>
    <w:rsid w:val="008D4370"/>
    <w:rsid w:val="008E0958"/>
    <w:rsid w:val="008E19AF"/>
    <w:rsid w:val="009009C4"/>
    <w:rsid w:val="0091500A"/>
    <w:rsid w:val="00970647"/>
    <w:rsid w:val="009769A1"/>
    <w:rsid w:val="0099676F"/>
    <w:rsid w:val="009A30D3"/>
    <w:rsid w:val="009B5E31"/>
    <w:rsid w:val="009B64B4"/>
    <w:rsid w:val="009C6777"/>
    <w:rsid w:val="009D3A62"/>
    <w:rsid w:val="009D5F99"/>
    <w:rsid w:val="009E305A"/>
    <w:rsid w:val="009F5027"/>
    <w:rsid w:val="009F59E0"/>
    <w:rsid w:val="00A000D2"/>
    <w:rsid w:val="00A05ADF"/>
    <w:rsid w:val="00A10E30"/>
    <w:rsid w:val="00A2620E"/>
    <w:rsid w:val="00A435D2"/>
    <w:rsid w:val="00A439F9"/>
    <w:rsid w:val="00A5650F"/>
    <w:rsid w:val="00A6563D"/>
    <w:rsid w:val="00A65874"/>
    <w:rsid w:val="00A769F6"/>
    <w:rsid w:val="00A813D4"/>
    <w:rsid w:val="00AA441B"/>
    <w:rsid w:val="00AD478F"/>
    <w:rsid w:val="00AE1C57"/>
    <w:rsid w:val="00AE3EA9"/>
    <w:rsid w:val="00AF0D44"/>
    <w:rsid w:val="00B0054E"/>
    <w:rsid w:val="00B05218"/>
    <w:rsid w:val="00B1178F"/>
    <w:rsid w:val="00B1776A"/>
    <w:rsid w:val="00B21B61"/>
    <w:rsid w:val="00B22145"/>
    <w:rsid w:val="00B303D4"/>
    <w:rsid w:val="00B31563"/>
    <w:rsid w:val="00B50ADF"/>
    <w:rsid w:val="00B50FE9"/>
    <w:rsid w:val="00B55C8C"/>
    <w:rsid w:val="00B5662E"/>
    <w:rsid w:val="00B83CD7"/>
    <w:rsid w:val="00B93567"/>
    <w:rsid w:val="00B94E72"/>
    <w:rsid w:val="00BC49D8"/>
    <w:rsid w:val="00BF1B1A"/>
    <w:rsid w:val="00C1706C"/>
    <w:rsid w:val="00C43949"/>
    <w:rsid w:val="00C508E3"/>
    <w:rsid w:val="00C528C4"/>
    <w:rsid w:val="00C55A31"/>
    <w:rsid w:val="00C60F7E"/>
    <w:rsid w:val="00C62416"/>
    <w:rsid w:val="00C63598"/>
    <w:rsid w:val="00C73FAA"/>
    <w:rsid w:val="00C77F69"/>
    <w:rsid w:val="00C94D75"/>
    <w:rsid w:val="00C9573A"/>
    <w:rsid w:val="00C95B4A"/>
    <w:rsid w:val="00CA08DD"/>
    <w:rsid w:val="00CB4206"/>
    <w:rsid w:val="00CB46DF"/>
    <w:rsid w:val="00CE26B0"/>
    <w:rsid w:val="00CE653E"/>
    <w:rsid w:val="00CE7F16"/>
    <w:rsid w:val="00D142B2"/>
    <w:rsid w:val="00D149EF"/>
    <w:rsid w:val="00D166C6"/>
    <w:rsid w:val="00D276F9"/>
    <w:rsid w:val="00D34B2F"/>
    <w:rsid w:val="00D366E5"/>
    <w:rsid w:val="00D44CFF"/>
    <w:rsid w:val="00D44F4E"/>
    <w:rsid w:val="00D50913"/>
    <w:rsid w:val="00D56C5F"/>
    <w:rsid w:val="00D61A19"/>
    <w:rsid w:val="00D75722"/>
    <w:rsid w:val="00D762C6"/>
    <w:rsid w:val="00D86BA0"/>
    <w:rsid w:val="00D92C6D"/>
    <w:rsid w:val="00DA160D"/>
    <w:rsid w:val="00DA1699"/>
    <w:rsid w:val="00E11F21"/>
    <w:rsid w:val="00E24FE6"/>
    <w:rsid w:val="00E5320E"/>
    <w:rsid w:val="00E53BE1"/>
    <w:rsid w:val="00E624AB"/>
    <w:rsid w:val="00E63F1D"/>
    <w:rsid w:val="00E74BF4"/>
    <w:rsid w:val="00E924A0"/>
    <w:rsid w:val="00EA2F03"/>
    <w:rsid w:val="00ED1E65"/>
    <w:rsid w:val="00EE4E21"/>
    <w:rsid w:val="00F105C3"/>
    <w:rsid w:val="00F15DBA"/>
    <w:rsid w:val="00F23A86"/>
    <w:rsid w:val="00F33BDD"/>
    <w:rsid w:val="00F36A75"/>
    <w:rsid w:val="00F46A90"/>
    <w:rsid w:val="00F47E32"/>
    <w:rsid w:val="00F5016D"/>
    <w:rsid w:val="00F6309A"/>
    <w:rsid w:val="00F665D6"/>
    <w:rsid w:val="00F817C7"/>
    <w:rsid w:val="00F94252"/>
    <w:rsid w:val="00F94282"/>
    <w:rsid w:val="00FA7527"/>
    <w:rsid w:val="00FB3856"/>
    <w:rsid w:val="00FC0618"/>
    <w:rsid w:val="00FD641F"/>
    <w:rsid w:val="00FE5C9A"/>
    <w:rsid w:val="00FE7740"/>
    <w:rsid w:val="00FF06AC"/>
    <w:rsid w:val="00FF1A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A5C41"/>
  <w15:docId w15:val="{76A7815F-D59B-4F3D-8C1C-F90E7B61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7E141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6569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6569F"/>
  </w:style>
  <w:style w:type="paragraph" w:styleId="AltBilgi">
    <w:name w:val="footer"/>
    <w:basedOn w:val="Normal"/>
    <w:link w:val="AltBilgiChar"/>
    <w:uiPriority w:val="99"/>
    <w:unhideWhenUsed/>
    <w:rsid w:val="0036569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569F"/>
  </w:style>
  <w:style w:type="table" w:customStyle="1" w:styleId="TableGrid">
    <w:name w:val="TableGrid"/>
    <w:rsid w:val="0036569F"/>
    <w:pPr>
      <w:spacing w:after="0" w:line="240" w:lineRule="auto"/>
    </w:pPr>
    <w:rPr>
      <w:rFonts w:eastAsiaTheme="minorEastAsia"/>
      <w:lang w:eastAsia="tr-TR"/>
    </w:rPr>
    <w:tblPr>
      <w:tblCellMar>
        <w:top w:w="0" w:type="dxa"/>
        <w:left w:w="0" w:type="dxa"/>
        <w:bottom w:w="0" w:type="dxa"/>
        <w:right w:w="0" w:type="dxa"/>
      </w:tblCellMar>
    </w:tblPr>
  </w:style>
  <w:style w:type="character" w:styleId="Gl">
    <w:name w:val="Strong"/>
    <w:uiPriority w:val="22"/>
    <w:qFormat/>
    <w:rsid w:val="0036569F"/>
    <w:rPr>
      <w:b/>
      <w:bCs/>
    </w:rPr>
  </w:style>
  <w:style w:type="paragraph" w:styleId="ListeParagraf">
    <w:name w:val="List Paragraph"/>
    <w:basedOn w:val="Normal"/>
    <w:uiPriority w:val="34"/>
    <w:qFormat/>
    <w:rsid w:val="0036569F"/>
    <w:pPr>
      <w:ind w:left="720"/>
      <w:contextualSpacing/>
    </w:pPr>
  </w:style>
  <w:style w:type="character" w:styleId="Kpr">
    <w:name w:val="Hyperlink"/>
    <w:basedOn w:val="VarsaylanParagrafYazTipi"/>
    <w:uiPriority w:val="99"/>
    <w:unhideWhenUsed/>
    <w:rsid w:val="00710E96"/>
    <w:rPr>
      <w:color w:val="0000FF"/>
      <w:u w:val="single"/>
    </w:rPr>
  </w:style>
  <w:style w:type="character" w:styleId="HTMLCite">
    <w:name w:val="HTML Cite"/>
    <w:basedOn w:val="VarsaylanParagrafYazTipi"/>
    <w:uiPriority w:val="99"/>
    <w:semiHidden/>
    <w:unhideWhenUsed/>
    <w:rsid w:val="003A727F"/>
    <w:rPr>
      <w:i/>
      <w:iCs/>
    </w:rPr>
  </w:style>
  <w:style w:type="character" w:customStyle="1" w:styleId="style181">
    <w:name w:val="style181"/>
    <w:rsid w:val="001A2529"/>
    <w:rPr>
      <w:rFonts w:ascii="Arial Narrow" w:hAnsi="Arial Narrow" w:hint="default"/>
    </w:rPr>
  </w:style>
  <w:style w:type="paragraph" w:styleId="AralkYok">
    <w:name w:val="No Spacing"/>
    <w:basedOn w:val="Normal"/>
    <w:qFormat/>
    <w:rsid w:val="001A2529"/>
    <w:pPr>
      <w:spacing w:after="0" w:line="240" w:lineRule="auto"/>
    </w:pPr>
    <w:rPr>
      <w:rFonts w:ascii="Calibri" w:eastAsia="Times New Roman" w:hAnsi="Calibri" w:cs="Times New Roman"/>
      <w:lang w:val="en-US" w:bidi="en-US"/>
    </w:rPr>
  </w:style>
  <w:style w:type="paragraph" w:customStyle="1" w:styleId="Default">
    <w:name w:val="Default"/>
    <w:rsid w:val="003242D1"/>
    <w:pPr>
      <w:autoSpaceDE w:val="0"/>
      <w:autoSpaceDN w:val="0"/>
      <w:adjustRightInd w:val="0"/>
      <w:spacing w:after="0" w:line="240" w:lineRule="auto"/>
    </w:pPr>
    <w:rPr>
      <w:rFonts w:ascii="Arial" w:hAnsi="Arial" w:cs="Arial"/>
      <w:color w:val="000000"/>
      <w:sz w:val="24"/>
      <w:szCs w:val="24"/>
    </w:rPr>
  </w:style>
  <w:style w:type="table" w:styleId="TabloKlavuzu">
    <w:name w:val="Table Grid"/>
    <w:basedOn w:val="NormalTablo"/>
    <w:uiPriority w:val="39"/>
    <w:rsid w:val="008D4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Vurgu1">
    <w:name w:val="Light Shading Accent 1"/>
    <w:basedOn w:val="NormalTablo"/>
    <w:uiPriority w:val="60"/>
    <w:rsid w:val="008D4370"/>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AkGlgeleme">
    <w:name w:val="Light Shading"/>
    <w:basedOn w:val="NormalTablo"/>
    <w:uiPriority w:val="60"/>
    <w:rsid w:val="008D437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onMetni">
    <w:name w:val="Balloon Text"/>
    <w:basedOn w:val="Normal"/>
    <w:link w:val="BalonMetniChar"/>
    <w:uiPriority w:val="99"/>
    <w:semiHidden/>
    <w:unhideWhenUsed/>
    <w:rsid w:val="00E74BF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74BF4"/>
    <w:rPr>
      <w:rFonts w:ascii="Tahoma" w:hAnsi="Tahoma" w:cs="Tahoma"/>
      <w:sz w:val="16"/>
      <w:szCs w:val="16"/>
    </w:rPr>
  </w:style>
  <w:style w:type="character" w:customStyle="1" w:styleId="Balk3Char">
    <w:name w:val="Başlık 3 Char"/>
    <w:basedOn w:val="VarsaylanParagrafYazTipi"/>
    <w:link w:val="Balk3"/>
    <w:uiPriority w:val="9"/>
    <w:rsid w:val="007E1415"/>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0852">
      <w:bodyDiv w:val="1"/>
      <w:marLeft w:val="0"/>
      <w:marRight w:val="0"/>
      <w:marTop w:val="0"/>
      <w:marBottom w:val="0"/>
      <w:divBdr>
        <w:top w:val="none" w:sz="0" w:space="0" w:color="auto"/>
        <w:left w:val="none" w:sz="0" w:space="0" w:color="auto"/>
        <w:bottom w:val="none" w:sz="0" w:space="0" w:color="auto"/>
        <w:right w:val="none" w:sz="0" w:space="0" w:color="auto"/>
      </w:divBdr>
    </w:div>
    <w:div w:id="75060683">
      <w:bodyDiv w:val="1"/>
      <w:marLeft w:val="0"/>
      <w:marRight w:val="0"/>
      <w:marTop w:val="0"/>
      <w:marBottom w:val="0"/>
      <w:divBdr>
        <w:top w:val="none" w:sz="0" w:space="0" w:color="auto"/>
        <w:left w:val="none" w:sz="0" w:space="0" w:color="auto"/>
        <w:bottom w:val="none" w:sz="0" w:space="0" w:color="auto"/>
        <w:right w:val="none" w:sz="0" w:space="0" w:color="auto"/>
      </w:divBdr>
    </w:div>
    <w:div w:id="285016123">
      <w:bodyDiv w:val="1"/>
      <w:marLeft w:val="0"/>
      <w:marRight w:val="0"/>
      <w:marTop w:val="0"/>
      <w:marBottom w:val="0"/>
      <w:divBdr>
        <w:top w:val="none" w:sz="0" w:space="0" w:color="auto"/>
        <w:left w:val="none" w:sz="0" w:space="0" w:color="auto"/>
        <w:bottom w:val="none" w:sz="0" w:space="0" w:color="auto"/>
        <w:right w:val="none" w:sz="0" w:space="0" w:color="auto"/>
      </w:divBdr>
    </w:div>
    <w:div w:id="626860456">
      <w:bodyDiv w:val="1"/>
      <w:marLeft w:val="0"/>
      <w:marRight w:val="0"/>
      <w:marTop w:val="0"/>
      <w:marBottom w:val="0"/>
      <w:divBdr>
        <w:top w:val="none" w:sz="0" w:space="0" w:color="auto"/>
        <w:left w:val="none" w:sz="0" w:space="0" w:color="auto"/>
        <w:bottom w:val="none" w:sz="0" w:space="0" w:color="auto"/>
        <w:right w:val="none" w:sz="0" w:space="0" w:color="auto"/>
      </w:divBdr>
    </w:div>
    <w:div w:id="705059240">
      <w:bodyDiv w:val="1"/>
      <w:marLeft w:val="0"/>
      <w:marRight w:val="0"/>
      <w:marTop w:val="0"/>
      <w:marBottom w:val="0"/>
      <w:divBdr>
        <w:top w:val="none" w:sz="0" w:space="0" w:color="auto"/>
        <w:left w:val="none" w:sz="0" w:space="0" w:color="auto"/>
        <w:bottom w:val="none" w:sz="0" w:space="0" w:color="auto"/>
        <w:right w:val="none" w:sz="0" w:space="0" w:color="auto"/>
      </w:divBdr>
      <w:divsChild>
        <w:div w:id="695278211">
          <w:marLeft w:val="0"/>
          <w:marRight w:val="0"/>
          <w:marTop w:val="0"/>
          <w:marBottom w:val="0"/>
          <w:divBdr>
            <w:top w:val="none" w:sz="0" w:space="0" w:color="auto"/>
            <w:left w:val="none" w:sz="0" w:space="0" w:color="auto"/>
            <w:bottom w:val="none" w:sz="0" w:space="0" w:color="auto"/>
            <w:right w:val="none" w:sz="0" w:space="0" w:color="auto"/>
          </w:divBdr>
        </w:div>
      </w:divsChild>
    </w:div>
    <w:div w:id="731847703">
      <w:bodyDiv w:val="1"/>
      <w:marLeft w:val="0"/>
      <w:marRight w:val="0"/>
      <w:marTop w:val="0"/>
      <w:marBottom w:val="0"/>
      <w:divBdr>
        <w:top w:val="none" w:sz="0" w:space="0" w:color="auto"/>
        <w:left w:val="none" w:sz="0" w:space="0" w:color="auto"/>
        <w:bottom w:val="none" w:sz="0" w:space="0" w:color="auto"/>
        <w:right w:val="none" w:sz="0" w:space="0" w:color="auto"/>
      </w:divBdr>
    </w:div>
    <w:div w:id="852034273">
      <w:bodyDiv w:val="1"/>
      <w:marLeft w:val="0"/>
      <w:marRight w:val="0"/>
      <w:marTop w:val="0"/>
      <w:marBottom w:val="0"/>
      <w:divBdr>
        <w:top w:val="none" w:sz="0" w:space="0" w:color="auto"/>
        <w:left w:val="none" w:sz="0" w:space="0" w:color="auto"/>
        <w:bottom w:val="none" w:sz="0" w:space="0" w:color="auto"/>
        <w:right w:val="none" w:sz="0" w:space="0" w:color="auto"/>
      </w:divBdr>
      <w:divsChild>
        <w:div w:id="1749226399">
          <w:marLeft w:val="0"/>
          <w:marRight w:val="0"/>
          <w:marTop w:val="0"/>
          <w:marBottom w:val="0"/>
          <w:divBdr>
            <w:top w:val="none" w:sz="0" w:space="0" w:color="auto"/>
            <w:left w:val="none" w:sz="0" w:space="0" w:color="auto"/>
            <w:bottom w:val="none" w:sz="0" w:space="0" w:color="auto"/>
            <w:right w:val="none" w:sz="0" w:space="0" w:color="auto"/>
          </w:divBdr>
          <w:divsChild>
            <w:div w:id="1373849784">
              <w:marLeft w:val="-225"/>
              <w:marRight w:val="-225"/>
              <w:marTop w:val="0"/>
              <w:marBottom w:val="0"/>
              <w:divBdr>
                <w:top w:val="none" w:sz="0" w:space="0" w:color="auto"/>
                <w:left w:val="none" w:sz="0" w:space="0" w:color="auto"/>
                <w:bottom w:val="none" w:sz="0" w:space="0" w:color="auto"/>
                <w:right w:val="none" w:sz="0" w:space="0" w:color="auto"/>
              </w:divBdr>
              <w:divsChild>
                <w:div w:id="1239168116">
                  <w:marLeft w:val="0"/>
                  <w:marRight w:val="0"/>
                  <w:marTop w:val="0"/>
                  <w:marBottom w:val="0"/>
                  <w:divBdr>
                    <w:top w:val="none" w:sz="0" w:space="0" w:color="auto"/>
                    <w:left w:val="none" w:sz="0" w:space="0" w:color="auto"/>
                    <w:bottom w:val="none" w:sz="0" w:space="0" w:color="auto"/>
                    <w:right w:val="none" w:sz="0" w:space="0" w:color="auto"/>
                  </w:divBdr>
                  <w:divsChild>
                    <w:div w:id="1570264635">
                      <w:marLeft w:val="0"/>
                      <w:marRight w:val="0"/>
                      <w:marTop w:val="0"/>
                      <w:marBottom w:val="0"/>
                      <w:divBdr>
                        <w:top w:val="none" w:sz="0" w:space="0" w:color="auto"/>
                        <w:left w:val="none" w:sz="0" w:space="0" w:color="auto"/>
                        <w:bottom w:val="none" w:sz="0" w:space="0" w:color="auto"/>
                        <w:right w:val="none" w:sz="0" w:space="0" w:color="auto"/>
                      </w:divBdr>
                      <w:divsChild>
                        <w:div w:id="888609586">
                          <w:marLeft w:val="0"/>
                          <w:marRight w:val="0"/>
                          <w:marTop w:val="0"/>
                          <w:marBottom w:val="300"/>
                          <w:divBdr>
                            <w:top w:val="none" w:sz="0" w:space="0" w:color="B4B2BF"/>
                            <w:left w:val="none" w:sz="0" w:space="0" w:color="B4B2BF"/>
                            <w:bottom w:val="dashed" w:sz="6" w:space="18" w:color="B4B2BF"/>
                            <w:right w:val="none" w:sz="0" w:space="0" w:color="B4B2BF"/>
                          </w:divBdr>
                        </w:div>
                      </w:divsChild>
                    </w:div>
                    <w:div w:id="1563128759">
                      <w:marLeft w:val="0"/>
                      <w:marRight w:val="0"/>
                      <w:marTop w:val="0"/>
                      <w:marBottom w:val="0"/>
                      <w:divBdr>
                        <w:top w:val="none" w:sz="0" w:space="0" w:color="auto"/>
                        <w:left w:val="none" w:sz="0" w:space="0" w:color="auto"/>
                        <w:bottom w:val="none" w:sz="0" w:space="0" w:color="auto"/>
                        <w:right w:val="none" w:sz="0" w:space="0" w:color="auto"/>
                      </w:divBdr>
                      <w:divsChild>
                        <w:div w:id="675884998">
                          <w:marLeft w:val="0"/>
                          <w:marRight w:val="0"/>
                          <w:marTop w:val="0"/>
                          <w:marBottom w:val="300"/>
                          <w:divBdr>
                            <w:top w:val="none" w:sz="0" w:space="0" w:color="B4B2BF"/>
                            <w:left w:val="none" w:sz="0" w:space="0" w:color="B4B2BF"/>
                            <w:bottom w:val="dashed" w:sz="6" w:space="18" w:color="B4B2BF"/>
                            <w:right w:val="none" w:sz="0" w:space="0" w:color="B4B2BF"/>
                          </w:divBdr>
                        </w:div>
                      </w:divsChild>
                    </w:div>
                    <w:div w:id="292445813">
                      <w:marLeft w:val="0"/>
                      <w:marRight w:val="0"/>
                      <w:marTop w:val="0"/>
                      <w:marBottom w:val="0"/>
                      <w:divBdr>
                        <w:top w:val="none" w:sz="0" w:space="0" w:color="auto"/>
                        <w:left w:val="none" w:sz="0" w:space="0" w:color="auto"/>
                        <w:bottom w:val="none" w:sz="0" w:space="0" w:color="auto"/>
                        <w:right w:val="none" w:sz="0" w:space="0" w:color="auto"/>
                      </w:divBdr>
                      <w:divsChild>
                        <w:div w:id="1622565955">
                          <w:marLeft w:val="0"/>
                          <w:marRight w:val="0"/>
                          <w:marTop w:val="0"/>
                          <w:marBottom w:val="300"/>
                          <w:divBdr>
                            <w:top w:val="none" w:sz="0" w:space="0" w:color="B4B2BF"/>
                            <w:left w:val="none" w:sz="0" w:space="0" w:color="B4B2BF"/>
                            <w:bottom w:val="dashed" w:sz="6" w:space="18" w:color="B4B2BF"/>
                            <w:right w:val="none" w:sz="0" w:space="0" w:color="B4B2BF"/>
                          </w:divBdr>
                        </w:div>
                      </w:divsChild>
                    </w:div>
                  </w:divsChild>
                </w:div>
              </w:divsChild>
            </w:div>
          </w:divsChild>
        </w:div>
        <w:div w:id="320886341">
          <w:marLeft w:val="0"/>
          <w:marRight w:val="0"/>
          <w:marTop w:val="0"/>
          <w:marBottom w:val="0"/>
          <w:divBdr>
            <w:top w:val="none" w:sz="0" w:space="0" w:color="auto"/>
            <w:left w:val="none" w:sz="0" w:space="0" w:color="auto"/>
            <w:bottom w:val="none" w:sz="0" w:space="0" w:color="auto"/>
            <w:right w:val="none" w:sz="0" w:space="0" w:color="auto"/>
          </w:divBdr>
          <w:divsChild>
            <w:div w:id="1528369601">
              <w:marLeft w:val="0"/>
              <w:marRight w:val="0"/>
              <w:marTop w:val="1050"/>
              <w:marBottom w:val="0"/>
              <w:divBdr>
                <w:top w:val="none" w:sz="0" w:space="0" w:color="auto"/>
                <w:left w:val="none" w:sz="0" w:space="0" w:color="auto"/>
                <w:bottom w:val="none" w:sz="0" w:space="0" w:color="auto"/>
                <w:right w:val="none" w:sz="0" w:space="0" w:color="auto"/>
              </w:divBdr>
            </w:div>
          </w:divsChild>
        </w:div>
      </w:divsChild>
    </w:div>
    <w:div w:id="915407211">
      <w:bodyDiv w:val="1"/>
      <w:marLeft w:val="0"/>
      <w:marRight w:val="0"/>
      <w:marTop w:val="0"/>
      <w:marBottom w:val="0"/>
      <w:divBdr>
        <w:top w:val="none" w:sz="0" w:space="0" w:color="auto"/>
        <w:left w:val="none" w:sz="0" w:space="0" w:color="auto"/>
        <w:bottom w:val="none" w:sz="0" w:space="0" w:color="auto"/>
        <w:right w:val="none" w:sz="0" w:space="0" w:color="auto"/>
      </w:divBdr>
    </w:div>
    <w:div w:id="925843941">
      <w:bodyDiv w:val="1"/>
      <w:marLeft w:val="0"/>
      <w:marRight w:val="0"/>
      <w:marTop w:val="0"/>
      <w:marBottom w:val="0"/>
      <w:divBdr>
        <w:top w:val="none" w:sz="0" w:space="0" w:color="auto"/>
        <w:left w:val="none" w:sz="0" w:space="0" w:color="auto"/>
        <w:bottom w:val="none" w:sz="0" w:space="0" w:color="auto"/>
        <w:right w:val="none" w:sz="0" w:space="0" w:color="auto"/>
      </w:divBdr>
    </w:div>
    <w:div w:id="1283918318">
      <w:bodyDiv w:val="1"/>
      <w:marLeft w:val="0"/>
      <w:marRight w:val="0"/>
      <w:marTop w:val="0"/>
      <w:marBottom w:val="0"/>
      <w:divBdr>
        <w:top w:val="none" w:sz="0" w:space="0" w:color="auto"/>
        <w:left w:val="none" w:sz="0" w:space="0" w:color="auto"/>
        <w:bottom w:val="none" w:sz="0" w:space="0" w:color="auto"/>
        <w:right w:val="none" w:sz="0" w:space="0" w:color="auto"/>
      </w:divBdr>
    </w:div>
    <w:div w:id="1389302794">
      <w:bodyDiv w:val="1"/>
      <w:marLeft w:val="0"/>
      <w:marRight w:val="0"/>
      <w:marTop w:val="0"/>
      <w:marBottom w:val="0"/>
      <w:divBdr>
        <w:top w:val="none" w:sz="0" w:space="0" w:color="auto"/>
        <w:left w:val="none" w:sz="0" w:space="0" w:color="auto"/>
        <w:bottom w:val="none" w:sz="0" w:space="0" w:color="auto"/>
        <w:right w:val="none" w:sz="0" w:space="0" w:color="auto"/>
      </w:divBdr>
    </w:div>
    <w:div w:id="1397362465">
      <w:bodyDiv w:val="1"/>
      <w:marLeft w:val="0"/>
      <w:marRight w:val="0"/>
      <w:marTop w:val="0"/>
      <w:marBottom w:val="0"/>
      <w:divBdr>
        <w:top w:val="none" w:sz="0" w:space="0" w:color="auto"/>
        <w:left w:val="none" w:sz="0" w:space="0" w:color="auto"/>
        <w:bottom w:val="none" w:sz="0" w:space="0" w:color="auto"/>
        <w:right w:val="none" w:sz="0" w:space="0" w:color="auto"/>
      </w:divBdr>
    </w:div>
    <w:div w:id="1397778596">
      <w:bodyDiv w:val="1"/>
      <w:marLeft w:val="0"/>
      <w:marRight w:val="0"/>
      <w:marTop w:val="0"/>
      <w:marBottom w:val="0"/>
      <w:divBdr>
        <w:top w:val="none" w:sz="0" w:space="0" w:color="auto"/>
        <w:left w:val="none" w:sz="0" w:space="0" w:color="auto"/>
        <w:bottom w:val="none" w:sz="0" w:space="0" w:color="auto"/>
        <w:right w:val="none" w:sz="0" w:space="0" w:color="auto"/>
      </w:divBdr>
    </w:div>
    <w:div w:id="1498571016">
      <w:bodyDiv w:val="1"/>
      <w:marLeft w:val="0"/>
      <w:marRight w:val="0"/>
      <w:marTop w:val="0"/>
      <w:marBottom w:val="0"/>
      <w:divBdr>
        <w:top w:val="none" w:sz="0" w:space="0" w:color="auto"/>
        <w:left w:val="none" w:sz="0" w:space="0" w:color="auto"/>
        <w:bottom w:val="none" w:sz="0" w:space="0" w:color="auto"/>
        <w:right w:val="none" w:sz="0" w:space="0" w:color="auto"/>
      </w:divBdr>
    </w:div>
    <w:div w:id="1617911906">
      <w:bodyDiv w:val="1"/>
      <w:marLeft w:val="0"/>
      <w:marRight w:val="0"/>
      <w:marTop w:val="0"/>
      <w:marBottom w:val="0"/>
      <w:divBdr>
        <w:top w:val="none" w:sz="0" w:space="0" w:color="auto"/>
        <w:left w:val="none" w:sz="0" w:space="0" w:color="auto"/>
        <w:bottom w:val="none" w:sz="0" w:space="0" w:color="auto"/>
        <w:right w:val="none" w:sz="0" w:space="0" w:color="auto"/>
      </w:divBdr>
      <w:divsChild>
        <w:div w:id="640815001">
          <w:marLeft w:val="0"/>
          <w:marRight w:val="0"/>
          <w:marTop w:val="0"/>
          <w:marBottom w:val="0"/>
          <w:divBdr>
            <w:top w:val="none" w:sz="0" w:space="0" w:color="auto"/>
            <w:left w:val="none" w:sz="0" w:space="0" w:color="auto"/>
            <w:bottom w:val="none" w:sz="0" w:space="0" w:color="auto"/>
            <w:right w:val="none" w:sz="0" w:space="0" w:color="auto"/>
          </w:divBdr>
        </w:div>
      </w:divsChild>
    </w:div>
    <w:div w:id="1629701290">
      <w:bodyDiv w:val="1"/>
      <w:marLeft w:val="0"/>
      <w:marRight w:val="0"/>
      <w:marTop w:val="0"/>
      <w:marBottom w:val="0"/>
      <w:divBdr>
        <w:top w:val="none" w:sz="0" w:space="0" w:color="auto"/>
        <w:left w:val="none" w:sz="0" w:space="0" w:color="auto"/>
        <w:bottom w:val="none" w:sz="0" w:space="0" w:color="auto"/>
        <w:right w:val="none" w:sz="0" w:space="0" w:color="auto"/>
      </w:divBdr>
    </w:div>
    <w:div w:id="1714690457">
      <w:bodyDiv w:val="1"/>
      <w:marLeft w:val="0"/>
      <w:marRight w:val="0"/>
      <w:marTop w:val="0"/>
      <w:marBottom w:val="0"/>
      <w:divBdr>
        <w:top w:val="none" w:sz="0" w:space="0" w:color="auto"/>
        <w:left w:val="none" w:sz="0" w:space="0" w:color="auto"/>
        <w:bottom w:val="none" w:sz="0" w:space="0" w:color="auto"/>
        <w:right w:val="none" w:sz="0" w:space="0" w:color="auto"/>
      </w:divBdr>
      <w:divsChild>
        <w:div w:id="1251162055">
          <w:marLeft w:val="0"/>
          <w:marRight w:val="0"/>
          <w:marTop w:val="0"/>
          <w:marBottom w:val="0"/>
          <w:divBdr>
            <w:top w:val="none" w:sz="0" w:space="0" w:color="auto"/>
            <w:left w:val="none" w:sz="0" w:space="0" w:color="auto"/>
            <w:bottom w:val="none" w:sz="0" w:space="0" w:color="auto"/>
            <w:right w:val="none" w:sz="0" w:space="0" w:color="auto"/>
          </w:divBdr>
        </w:div>
      </w:divsChild>
    </w:div>
    <w:div w:id="176595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xagoniso.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A29AA-E817-48AC-B15A-E810568E1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11</Pages>
  <Words>3763</Words>
  <Characters>21454</Characters>
  <Application>Microsoft Office Word</Application>
  <DocSecurity>0</DocSecurity>
  <Lines>178</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25167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toshiba</cp:lastModifiedBy>
  <cp:revision>52</cp:revision>
  <cp:lastPrinted>2021-08-19T10:04:00Z</cp:lastPrinted>
  <dcterms:created xsi:type="dcterms:W3CDTF">2021-08-19T08:35:00Z</dcterms:created>
  <dcterms:modified xsi:type="dcterms:W3CDTF">2022-06-13T14:56:00Z</dcterms:modified>
</cp:coreProperties>
</file>